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140" w14:textId="5FC03881" w:rsidR="00FE1240" w:rsidRPr="00FE1240" w:rsidRDefault="00FE1240" w:rsidP="00FE1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FE124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40AE98" wp14:editId="0476BD49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832F5">
        <w:rPr>
          <w:rFonts w:ascii="Times New Roman" w:hAnsi="Times New Roman"/>
          <w:b/>
          <w:sz w:val="24"/>
          <w:szCs w:val="24"/>
        </w:rPr>
        <w:t xml:space="preserve">          </w:t>
      </w:r>
      <w:r w:rsidRPr="00FE1240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1F30ECC" w14:textId="77777777" w:rsidR="00FE1240" w:rsidRPr="00FE1240" w:rsidRDefault="00FE1240" w:rsidP="00FE1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148B8D57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ДЕПУТАТОВ СЕЛЬСКОГО ПОСЕЛЕНИЯ</w:t>
      </w:r>
    </w:p>
    <w:p w14:paraId="48BA055E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«ПРИМОРСКО-КУЙСКИЙ СЕЛЬСОВЕТ» ЗАПОЛЯРНОГО РАЙОНА </w:t>
      </w:r>
    </w:p>
    <w:p w14:paraId="236CBAEC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НЕНЕЦКОГО АВТОНОМНОГО ОКРУГА</w:t>
      </w:r>
    </w:p>
    <w:p w14:paraId="1D4BA60F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A2E5B5F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38-е </w:t>
      </w:r>
      <w:proofErr w:type="gramStart"/>
      <w:r w:rsidRPr="00FE1240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заседание  6</w:t>
      </w:r>
      <w:proofErr w:type="gramEnd"/>
      <w:r w:rsidRPr="00FE1240">
        <w:rPr>
          <w:rFonts w:ascii="Times New Roman" w:eastAsia="Times New Roman" w:hAnsi="Times New Roman"/>
          <w:bCs/>
          <w:sz w:val="24"/>
          <w:szCs w:val="24"/>
          <w:lang w:eastAsia="ru-RU"/>
        </w:rPr>
        <w:t>-го созыва</w:t>
      </w:r>
    </w:p>
    <w:p w14:paraId="5F74481E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FF8370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07621FAE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660E55" w14:textId="2D632702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12 </w:t>
      </w:r>
      <w:r w:rsidR="00694437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FE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 № </w:t>
      </w:r>
      <w:r w:rsidR="009111CE">
        <w:rPr>
          <w:rFonts w:ascii="Times New Roman" w:eastAsia="Times New Roman" w:hAnsi="Times New Roman"/>
          <w:b/>
          <w:sz w:val="24"/>
          <w:szCs w:val="24"/>
          <w:lang w:eastAsia="ru-RU"/>
        </w:rPr>
        <w:t>1(194)</w:t>
      </w:r>
    </w:p>
    <w:p w14:paraId="6CA5B32D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CA33777" w14:textId="77777777" w:rsidR="00FE1240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административной комиссии Сельского поселения «</w:t>
      </w:r>
      <w:r>
        <w:rPr>
          <w:rFonts w:ascii="Times New Roman" w:hAnsi="Times New Roman"/>
          <w:sz w:val="24"/>
          <w:szCs w:val="24"/>
        </w:rPr>
        <w:t>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</w:t>
      </w:r>
    </w:p>
    <w:p w14:paraId="2BD7A6AE" w14:textId="095FD60C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</w:p>
    <w:p w14:paraId="0B223941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3AFB3680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6695B4" w14:textId="0CFFF252" w:rsidR="009956C2" w:rsidRDefault="009956C2" w:rsidP="009956C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Законом Ненецкого автономного округа от 01.10.2009 № 59-ОЗ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правонарушений», Совет депутатов 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РЕШИЛ:</w:t>
      </w:r>
    </w:p>
    <w:p w14:paraId="448A05FD" w14:textId="40F7D389" w:rsidR="009956C2" w:rsidRDefault="009956C2" w:rsidP="009956C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 об административной комиссии 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округа. </w:t>
      </w:r>
    </w:p>
    <w:p w14:paraId="7E148E74" w14:textId="5103F797" w:rsidR="009956C2" w:rsidRDefault="009956C2" w:rsidP="009956C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МО «</w:t>
      </w:r>
      <w:r w:rsidR="009111CE">
        <w:rPr>
          <w:rFonts w:ascii="Times New Roman" w:hAnsi="Times New Roman"/>
          <w:sz w:val="24"/>
          <w:szCs w:val="24"/>
        </w:rPr>
        <w:t>Приморско-</w:t>
      </w:r>
      <w:proofErr w:type="spellStart"/>
      <w:r w:rsidR="009111CE">
        <w:rPr>
          <w:rFonts w:ascii="Times New Roman" w:hAnsi="Times New Roman"/>
          <w:sz w:val="24"/>
          <w:szCs w:val="24"/>
        </w:rPr>
        <w:t>Куйский</w:t>
      </w:r>
      <w:proofErr w:type="spellEnd"/>
      <w:r w:rsidR="00911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НАО:</w:t>
      </w:r>
    </w:p>
    <w:p w14:paraId="66059222" w14:textId="3290DCAB" w:rsidR="009956C2" w:rsidRDefault="009956C2" w:rsidP="009111CE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11C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.11.2009 №</w:t>
      </w:r>
      <w:r w:rsidR="009111CE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Положения «Об административной комиссии муниципального образования «</w:t>
      </w:r>
      <w:r w:rsidR="009111CE">
        <w:rPr>
          <w:rFonts w:ascii="Times New Roman" w:hAnsi="Times New Roman"/>
          <w:sz w:val="24"/>
          <w:szCs w:val="24"/>
        </w:rPr>
        <w:t>Приморско-</w:t>
      </w:r>
      <w:proofErr w:type="spellStart"/>
      <w:proofErr w:type="gramStart"/>
      <w:r w:rsidR="009111CE">
        <w:rPr>
          <w:rFonts w:ascii="Times New Roman" w:hAnsi="Times New Roman"/>
          <w:sz w:val="24"/>
          <w:szCs w:val="24"/>
        </w:rPr>
        <w:t>Куйский</w:t>
      </w:r>
      <w:proofErr w:type="spellEnd"/>
      <w:r w:rsidR="00911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>» Ненецкого автономного округа» (в ред. решений Совета депутатов МО «</w:t>
      </w:r>
      <w:r w:rsidR="009111CE">
        <w:rPr>
          <w:rFonts w:ascii="Times New Roman" w:hAnsi="Times New Roman"/>
          <w:sz w:val="24"/>
          <w:szCs w:val="24"/>
        </w:rPr>
        <w:t>Приморско-</w:t>
      </w:r>
      <w:proofErr w:type="spellStart"/>
      <w:r w:rsidR="009111CE">
        <w:rPr>
          <w:rFonts w:ascii="Times New Roman" w:hAnsi="Times New Roman"/>
          <w:sz w:val="24"/>
          <w:szCs w:val="24"/>
        </w:rPr>
        <w:t>Куйский</w:t>
      </w:r>
      <w:proofErr w:type="spellEnd"/>
      <w:r w:rsidR="00911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сельсовет» НАО от </w:t>
      </w:r>
      <w:r w:rsidR="009111C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9111C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9111C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D54DE">
        <w:rPr>
          <w:rFonts w:ascii="Times New Roman" w:hAnsi="Times New Roman"/>
          <w:sz w:val="24"/>
          <w:szCs w:val="24"/>
        </w:rPr>
        <w:t>87</w:t>
      </w:r>
      <w:r w:rsidR="009111CE">
        <w:rPr>
          <w:rFonts w:ascii="Times New Roman" w:hAnsi="Times New Roman"/>
          <w:sz w:val="24"/>
          <w:szCs w:val="24"/>
        </w:rPr>
        <w:t>).</w:t>
      </w:r>
    </w:p>
    <w:p w14:paraId="7EC4081A" w14:textId="77777777" w:rsidR="009956C2" w:rsidRDefault="009956C2" w:rsidP="00995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77C0E9" w14:textId="77777777" w:rsidR="009956C2" w:rsidRDefault="009956C2" w:rsidP="009956C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2A30810A" w14:textId="77777777" w:rsidR="009956C2" w:rsidRDefault="009956C2" w:rsidP="009956C2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1D320AB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3B991743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7B1E48B1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29EFEF31" w14:textId="2BCD82D6" w:rsidR="00FE1240" w:rsidRDefault="009956C2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E1240">
        <w:rPr>
          <w:rFonts w:ascii="Times New Roman" w:hAnsi="Times New Roman"/>
          <w:sz w:val="24"/>
          <w:szCs w:val="24"/>
        </w:rPr>
        <w:t>Приморско-</w:t>
      </w:r>
      <w:proofErr w:type="spellStart"/>
      <w:r w:rsidR="00FE1240">
        <w:rPr>
          <w:rFonts w:ascii="Times New Roman" w:hAnsi="Times New Roman"/>
          <w:sz w:val="24"/>
          <w:szCs w:val="24"/>
        </w:rPr>
        <w:t>Куйский</w:t>
      </w:r>
      <w:proofErr w:type="spellEnd"/>
      <w:r w:rsidR="00FE1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ЗР НАО</w:t>
      </w:r>
      <w:r w:rsidR="00FE124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FE1240">
        <w:rPr>
          <w:rFonts w:ascii="Times New Roman" w:hAnsi="Times New Roman"/>
          <w:sz w:val="24"/>
          <w:szCs w:val="24"/>
        </w:rPr>
        <w:t>Л.М.Чупров</w:t>
      </w:r>
      <w:proofErr w:type="spellEnd"/>
      <w:r w:rsidR="00FE1240">
        <w:rPr>
          <w:rFonts w:ascii="Times New Roman" w:hAnsi="Times New Roman"/>
          <w:sz w:val="24"/>
          <w:szCs w:val="24"/>
        </w:rPr>
        <w:t xml:space="preserve"> </w:t>
      </w:r>
    </w:p>
    <w:p w14:paraId="06210D29" w14:textId="3D0280F6" w:rsidR="007F30B9" w:rsidRDefault="007F30B9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241A3782" w14:textId="1CD03D69" w:rsidR="007F30B9" w:rsidRDefault="007F30B9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7BD0AE0C" w14:textId="0FB1F873" w:rsidR="007F30B9" w:rsidRDefault="007F30B9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39951172" w14:textId="26CB08B3" w:rsidR="007F30B9" w:rsidRDefault="007F30B9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56197D0A" w14:textId="77777777" w:rsidR="007F30B9" w:rsidRPr="007F30B9" w:rsidRDefault="007F30B9" w:rsidP="007F30B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179C1A7F" w14:textId="77777777" w:rsidR="00FE1240" w:rsidRDefault="00FE1240" w:rsidP="00FE1240">
      <w:pPr>
        <w:pStyle w:val="a3"/>
        <w:rPr>
          <w:rFonts w:ascii="Times New Roman" w:hAnsi="Times New Roman"/>
        </w:rPr>
      </w:pPr>
    </w:p>
    <w:p w14:paraId="0229EC6F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1D602283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0C18BA50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BB03474" w14:textId="00D6C405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</w:rPr>
        <w:t xml:space="preserve"> сельсовет» ЗР НАО</w:t>
      </w:r>
    </w:p>
    <w:p w14:paraId="21D9121F" w14:textId="0938ED17" w:rsidR="009956C2" w:rsidRDefault="009111CE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956C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12</w:t>
      </w:r>
      <w:r w:rsidR="009956C2">
        <w:rPr>
          <w:rFonts w:ascii="Times New Roman" w:hAnsi="Times New Roman"/>
        </w:rPr>
        <w:t>.0</w:t>
      </w:r>
      <w:r w:rsidR="00694437">
        <w:rPr>
          <w:rFonts w:ascii="Times New Roman" w:hAnsi="Times New Roman"/>
        </w:rPr>
        <w:t>9</w:t>
      </w:r>
      <w:r w:rsidR="009956C2">
        <w:rPr>
          <w:rFonts w:ascii="Times New Roman" w:hAnsi="Times New Roman"/>
        </w:rPr>
        <w:t xml:space="preserve">.2022 № </w:t>
      </w:r>
      <w:r>
        <w:rPr>
          <w:rFonts w:ascii="Times New Roman" w:hAnsi="Times New Roman"/>
        </w:rPr>
        <w:t>1(194)</w:t>
      </w:r>
    </w:p>
    <w:p w14:paraId="1F98E9C8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919C45A" w14:textId="77777777" w:rsidR="009956C2" w:rsidRDefault="009956C2" w:rsidP="009956C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E8AAF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6943FF3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административной комиссии Сельского поселения</w:t>
      </w:r>
    </w:p>
    <w:p w14:paraId="4B6030E0" w14:textId="77777777" w:rsidR="00FE1240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C2">
        <w:rPr>
          <w:rFonts w:ascii="Times New Roman" w:hAnsi="Times New Roman"/>
          <w:b/>
          <w:sz w:val="24"/>
          <w:szCs w:val="24"/>
        </w:rPr>
        <w:t>«Приморско-</w:t>
      </w:r>
      <w:proofErr w:type="spellStart"/>
      <w:r w:rsidRPr="009956C2">
        <w:rPr>
          <w:rFonts w:ascii="Times New Roman" w:hAnsi="Times New Roman"/>
          <w:b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сельсовет» </w:t>
      </w:r>
      <w:r w:rsidR="00FE1240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</w:p>
    <w:p w14:paraId="136B3B30" w14:textId="557A2EBF" w:rsidR="009956C2" w:rsidRDefault="00FE1240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14:paraId="75523648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14:paraId="6DF957A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Общие положения</w:t>
      </w:r>
    </w:p>
    <w:p w14:paraId="11A45FF0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6A012B90" w14:textId="034E682E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 Административная комиссия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является постоянно действующим коллегиальным органом, образованным для рассмотрения дел об административных правонарушениях. </w:t>
      </w:r>
    </w:p>
    <w:p w14:paraId="49F1280D" w14:textId="77777777" w:rsidR="009956C2" w:rsidRDefault="009956C2" w:rsidP="009956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</w:rPr>
        <w:t>Перечень дел об административных правонарушениях, подведомственных Административной комиссии, устанавливается Законом Ненецкого автономного округа от 29.06.2002 № 366-ОЗ «Об административных правонарушениях».</w:t>
      </w:r>
    </w:p>
    <w:p w14:paraId="439A5469" w14:textId="58203764" w:rsidR="009956C2" w:rsidRDefault="009956C2" w:rsidP="009956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Административная комиссия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14:paraId="12A52A3F" w14:textId="2967DFBF" w:rsidR="009956C2" w:rsidRDefault="009956C2" w:rsidP="009956C2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Полное наименование административной комиссии - Административная комиссия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</w:t>
      </w:r>
      <w:r>
        <w:rPr>
          <w:rFonts w:ascii="Times New Roman" w:hAnsi="Times New Roman"/>
          <w:bCs/>
          <w:sz w:val="24"/>
          <w:szCs w:val="24"/>
          <w:lang w:eastAsia="ru-RU"/>
        </w:rPr>
        <w:t>(далее - Административная комиссия).</w:t>
      </w:r>
    </w:p>
    <w:p w14:paraId="65526E27" w14:textId="2546B4C5" w:rsidR="009956C2" w:rsidRDefault="009956C2" w:rsidP="009956C2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Сокращенное наименование административной комиссии - Административная комиссия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ЗР НАО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658C202" w14:textId="77777777" w:rsidR="009956C2" w:rsidRDefault="009956C2" w:rsidP="009956C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Административная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комиссия 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обладает правами юридического лица.</w:t>
      </w:r>
    </w:p>
    <w:p w14:paraId="36179986" w14:textId="3E111A18" w:rsidR="009956C2" w:rsidRDefault="009956C2" w:rsidP="009956C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Административная комиссия имеет печать с изображением герба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, которой заверяются протоколы, постановления, определения и представления административной комиссии, и бланк со своим наименованием.</w:t>
      </w:r>
    </w:p>
    <w:p w14:paraId="42697881" w14:textId="6F4B86F9" w:rsidR="009956C2" w:rsidRDefault="009956C2" w:rsidP="009956C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Место нахождения административной комиссии: поселок Красное ул. Пролетарская д.3 (Администрация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ЗР НАО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6340C9FF" w14:textId="77777777" w:rsidR="009956C2" w:rsidRDefault="009956C2" w:rsidP="009956C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2335F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C9A76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Порядок создания и состав Административной комиссии</w:t>
      </w:r>
    </w:p>
    <w:p w14:paraId="2927860A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4DF7E2" w14:textId="7F266EA5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Создание, прекращение деятельности Административной комиссии, утверждение 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состава  принимается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Совет депутатов). </w:t>
      </w:r>
    </w:p>
    <w:p w14:paraId="062B9988" w14:textId="570249A6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Административная комиссия формируется Советом депутатов в количестве пяти членов по представлению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Главы  </w:t>
      </w:r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1ADB6C5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В состав Административной комиссии входят председатель, заместитель председателя, ответственный секретарь и другие члены административной комиссии.</w:t>
      </w:r>
    </w:p>
    <w:p w14:paraId="10497E88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2.4. </w:t>
      </w:r>
      <w:r>
        <w:rPr>
          <w:rFonts w:ascii="Times New Roman" w:hAnsi="Times New Roman"/>
          <w:sz w:val="24"/>
          <w:szCs w:val="24"/>
        </w:rPr>
        <w:t>Председатель, заместитель председателя, другие члены административной комиссии, а также ответственный секретарь административной комиссии участвуют в ее деятельности в порядке исполнения своих должностных или общественных обязанностей.</w:t>
      </w:r>
    </w:p>
    <w:p w14:paraId="6E87EE83" w14:textId="779A883D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/>
          <w:sz w:val="24"/>
          <w:szCs w:val="24"/>
        </w:rPr>
        <w:t>Членами административной комиссии могут быть представители органов местного самоуправления Сельского поселения «</w:t>
      </w:r>
      <w:bookmarkStart w:id="0" w:name="_Hlk110948289"/>
      <w:r>
        <w:rPr>
          <w:rFonts w:ascii="Times New Roman" w:hAnsi="Times New Roman"/>
          <w:sz w:val="24"/>
          <w:szCs w:val="24"/>
        </w:rPr>
        <w:t>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округа, представители органов государственной власти, в том числе депутаты, государственные и муниципальные служащие, представители полиции, общественных объединений.</w:t>
      </w:r>
    </w:p>
    <w:p w14:paraId="6FD5FFE3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2.6. Членом Административной комиссии может быть гражданин Российской Федерации, достигший возраста 18 лет, давший письменное согласие войти в состав Административной комиссии.</w:t>
      </w:r>
    </w:p>
    <w:p w14:paraId="7FC6A1AB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Лицо не может быть членом Административной комиссии, если:</w:t>
      </w:r>
    </w:p>
    <w:p w14:paraId="02352738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оно признано вступившим в силу решением суда недееспособным или ограниченно дееспособным;</w:t>
      </w:r>
    </w:p>
    <w:p w14:paraId="4C2E39D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отношении него вступил в законную силу обвинительный приговор суда или оно имеет неснятую или непогашенную судимость.</w:t>
      </w:r>
    </w:p>
    <w:p w14:paraId="246D537C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Полномочия члена Административной комиссии прекращаются в случае:</w:t>
      </w:r>
    </w:p>
    <w:p w14:paraId="112881E2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подачи в Совет депутатов письменного заявления о сложении полномочий;</w:t>
      </w:r>
    </w:p>
    <w:p w14:paraId="5A0B79AA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наступления обстоятельств, препятствующих пребыванию в составе Административной комиссии;</w:t>
      </w:r>
    </w:p>
    <w:p w14:paraId="0547624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прекращения гражданства Российской Федерации или приобретения гражданства иностранного государства;</w:t>
      </w:r>
    </w:p>
    <w:p w14:paraId="1E92DAE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неисполнения обязанностей члена Административной комиссии, выразившегося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14:paraId="02E46281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принятия соответствующего решения Советом депутатов;</w:t>
      </w:r>
    </w:p>
    <w:p w14:paraId="0EA3A42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смерти;</w:t>
      </w:r>
    </w:p>
    <w:p w14:paraId="36DCB22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признания безвестно отсутствующим или объявления умершим;</w:t>
      </w:r>
    </w:p>
    <w:p w14:paraId="4BAC4290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ликвидации Административной комиссии.</w:t>
      </w:r>
    </w:p>
    <w:p w14:paraId="2A825C77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220603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Полномочия членов Административной комиссии</w:t>
      </w:r>
    </w:p>
    <w:p w14:paraId="424D978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BBDCBB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Председатель Административной комиссии:</w:t>
      </w:r>
    </w:p>
    <w:p w14:paraId="030FC9FA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возглавляет Административную комиссию и руководит ее деятельностью;</w:t>
      </w:r>
    </w:p>
    <w:p w14:paraId="0FC43FB5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комиссии, дает поручения заместителю председателя Административной комиссии и ответственному секретарю Административной комиссии;</w:t>
      </w:r>
    </w:p>
    <w:p w14:paraId="76CCCBF5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планирует деятельность Административной комиссии, созывает ее заседания и утверждает повестку дня каждого ее заседания;</w:t>
      </w:r>
    </w:p>
    <w:p w14:paraId="29B9789B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председательствует на заседаниях Административной комиссии, подписывает протоколы о рассмотрении дел об Административных правонарушениях, постановления, определения, представления и иные документы Административной комиссии;</w:t>
      </w:r>
    </w:p>
    <w:p w14:paraId="4B549CD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осуществляет иные полномочия, предусмотренные законодательством об административных правонарушениях.</w:t>
      </w:r>
    </w:p>
    <w:p w14:paraId="081299D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Заместитель председателя Административной комиссии:</w:t>
      </w:r>
    </w:p>
    <w:p w14:paraId="4CA5630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исполняет обязанности председателя Административной комиссии в период его временного отсутствия или в случае прекращения его полномочий;</w:t>
      </w:r>
    </w:p>
    <w:p w14:paraId="7FD45EF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исполняет поручения председателя Административной комиссии.</w:t>
      </w:r>
    </w:p>
    <w:p w14:paraId="114C8473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Ответственный секретарь Административной комиссии:</w:t>
      </w:r>
    </w:p>
    <w:p w14:paraId="3F81EB58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1)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полномочий;</w:t>
      </w:r>
    </w:p>
    <w:p w14:paraId="762E7851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исполняет поручения председателя Административной комиссии;</w:t>
      </w:r>
    </w:p>
    <w:p w14:paraId="6FCAA41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организует подготовку материалов дел об административных правонарушениях к рассмотрению на заседании Административной комиссии;</w:t>
      </w:r>
    </w:p>
    <w:p w14:paraId="4C0649D8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комиссии, знакомит их с материалами дел об административных правонарушениях;</w:t>
      </w:r>
    </w:p>
    <w:p w14:paraId="284BB990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ведет, оформляет и подписывает протоколы о рассмотрении дел об административных правонарушениях;</w:t>
      </w:r>
    </w:p>
    <w:p w14:paraId="7C1A97D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оформляет постановления, определения, представления и иные документы Административной комиссии;</w:t>
      </w:r>
    </w:p>
    <w:p w14:paraId="233FD45F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организует объявление постановлений по делам об административных правонарушениях, вручение их копий и их рассылку;</w:t>
      </w:r>
    </w:p>
    <w:p w14:paraId="62C2FC1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направляет жалобы на постановления и определения Административной комиссии, поступившие в Административную комиссию со всеми материалами дела в соответствующий районный или арбитражный суд в течение трех суток со дня поступления жалобы;</w:t>
      </w:r>
    </w:p>
    <w:p w14:paraId="6D4D749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организует обращение постановлений по делам об административных правонарушениях к исполнению;</w:t>
      </w:r>
    </w:p>
    <w:p w14:paraId="4F7F93B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в пределах своей компетенции осуществляет контроль за исполнением определений, представлений, вынесенных Административной комиссией;</w:t>
      </w:r>
    </w:p>
    <w:p w14:paraId="6C527D83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ведет делопроизводство Административной комиссии.</w:t>
      </w:r>
    </w:p>
    <w:p w14:paraId="33A606F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Члены Административной комиссии:</w:t>
      </w:r>
    </w:p>
    <w:p w14:paraId="0366460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вправе предварительно, до начала заседания Административной комиссии, знакомиться с материалами дел об административных правонарушениях;</w:t>
      </w:r>
    </w:p>
    <w:p w14:paraId="0598CCD7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участвуют в заседаниях Административной комиссии с правом решающего голоса по всем вопросам повестки дня;</w:t>
      </w:r>
    </w:p>
    <w:p w14:paraId="51F70F3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не вправе воздерживаться при голосовании или уклоняться от голосования в ходе рассмотрения дела об административном правонарушении;</w:t>
      </w:r>
    </w:p>
    <w:p w14:paraId="0E0FE39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вправе на заседании Административной комиссии задавать вопросы участникам производства по делу об административном правонарушении;</w:t>
      </w:r>
    </w:p>
    <w:p w14:paraId="129BB2B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вправе участвовать в исследовании доказательств по делу об административном правонарушении;</w:t>
      </w:r>
    </w:p>
    <w:p w14:paraId="7A23BE30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вправе вносить предложения по всем возникающим в ходе рассмотрения дел об административных правонарушениях вопросам;</w:t>
      </w:r>
    </w:p>
    <w:p w14:paraId="484441FB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не вправе разглашать ставшие им известными в связи с рассмотрением дел об административных правонарушениях сведения, составляющие охраняемую законом тайну, или иные сведения, разглашение которых способно привести к нарушению прав и законных интересов граждан.</w:t>
      </w:r>
    </w:p>
    <w:p w14:paraId="7DA40E79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9CC456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Порядок работы Административной комиссии</w:t>
      </w:r>
    </w:p>
    <w:p w14:paraId="4C9017A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E920B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Рассмотрение Административной комиссией дел об административных правонарушениях, вынесение ею постановлений, определений и представлений допускается только на заседании административной комиссии.</w:t>
      </w:r>
    </w:p>
    <w:p w14:paraId="6098D04A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Заседание Административной комиссии считается правомочным, если на нем присутствует не менее двух третей от общего числа членов Административной комиссии. Члены Административной комиссии заблаговременно извещаются о времени и месте проведения заседания административной комиссии.</w:t>
      </w:r>
    </w:p>
    <w:p w14:paraId="617B8F7B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4.3. Постановления, определения, представления и иные документы Административной комиссии считаются принятыми, если за них проголосовало более половины от числа назначенных членов Административной комиссии. При равенстве голосов решающим голосом обладает председатель Административной комиссии.</w:t>
      </w:r>
    </w:p>
    <w:p w14:paraId="5C3C5166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10BAF97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085BFF2A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Правовое положение архивных документов в сфере административных правонарушений</w:t>
      </w:r>
    </w:p>
    <w:p w14:paraId="4C58906D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A978D7" w14:textId="5FA24F04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Архивные документы в сфере административных правонарушений, относятся к собственности </w:t>
      </w:r>
      <w:r>
        <w:rPr>
          <w:rFonts w:ascii="Times New Roman" w:hAnsi="Times New Roman"/>
          <w:sz w:val="24"/>
          <w:szCs w:val="24"/>
        </w:rPr>
        <w:t>Сельского поселения «Приморско-</w:t>
      </w:r>
      <w:proofErr w:type="spellStart"/>
      <w:r>
        <w:rPr>
          <w:rFonts w:ascii="Times New Roman" w:hAnsi="Times New Roman"/>
          <w:sz w:val="24"/>
          <w:szCs w:val="24"/>
        </w:rPr>
        <w:t>Куйский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C8DC8BE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5AE595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Финансовое и материальное обеспечение Административной комиссии</w:t>
      </w:r>
    </w:p>
    <w:p w14:paraId="582666AF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3E3472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Финансовое обеспечение деятельности Административной комиссии осуществляется за счет предоставляемой местному бюджету субвенции из окружного бюджета, рассчитанной в соответствии с методикой, утвержденной Законом </w:t>
      </w:r>
      <w:r>
        <w:rPr>
          <w:rFonts w:ascii="Times New Roman" w:hAnsi="Times New Roman"/>
          <w:sz w:val="24"/>
          <w:szCs w:val="24"/>
        </w:rPr>
        <w:t>Ненецкого автономного округа от 01.10.2009 № 59-ОЗ «Об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правонарушений».</w:t>
      </w:r>
    </w:p>
    <w:p w14:paraId="716ED054" w14:textId="77777777" w:rsidR="009956C2" w:rsidRDefault="009956C2" w:rsidP="009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 Материальные средства передаются в виде имущества, принадлежащего на праве собственности и составляющего казну Ненецкого автономного округа.</w:t>
      </w:r>
    </w:p>
    <w:p w14:paraId="54466757" w14:textId="77777777" w:rsidR="006E6443" w:rsidRDefault="006E6443"/>
    <w:sectPr w:rsidR="006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F8"/>
    <w:multiLevelType w:val="multilevel"/>
    <w:tmpl w:val="3AA4015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08" w:hanging="1200"/>
      </w:pPr>
    </w:lvl>
    <w:lvl w:ilvl="2">
      <w:start w:val="1"/>
      <w:numFmt w:val="decimal"/>
      <w:isLgl/>
      <w:lvlText w:val="%1.%2.%3."/>
      <w:lvlJc w:val="left"/>
      <w:pPr>
        <w:ind w:left="1908" w:hanging="1200"/>
      </w:pPr>
    </w:lvl>
    <w:lvl w:ilvl="3">
      <w:start w:val="1"/>
      <w:numFmt w:val="decimal"/>
      <w:isLgl/>
      <w:lvlText w:val="%1.%2.%3.%4."/>
      <w:lvlJc w:val="left"/>
      <w:pPr>
        <w:ind w:left="1908" w:hanging="1200"/>
      </w:pPr>
    </w:lvl>
    <w:lvl w:ilvl="4">
      <w:start w:val="1"/>
      <w:numFmt w:val="decimal"/>
      <w:isLgl/>
      <w:lvlText w:val="%1.%2.%3.%4.%5."/>
      <w:lvlJc w:val="left"/>
      <w:pPr>
        <w:ind w:left="1908" w:hanging="1200"/>
      </w:pPr>
    </w:lvl>
    <w:lvl w:ilvl="5">
      <w:start w:val="1"/>
      <w:numFmt w:val="decimal"/>
      <w:isLgl/>
      <w:lvlText w:val="%1.%2.%3.%4.%5.%6."/>
      <w:lvlJc w:val="left"/>
      <w:pPr>
        <w:ind w:left="1908" w:hanging="120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7E0F63A1"/>
    <w:multiLevelType w:val="hybridMultilevel"/>
    <w:tmpl w:val="BE8A67A6"/>
    <w:lvl w:ilvl="0" w:tplc="06C4F73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48068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1184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7A"/>
    <w:rsid w:val="00694437"/>
    <w:rsid w:val="006E6443"/>
    <w:rsid w:val="007F30B9"/>
    <w:rsid w:val="008832F5"/>
    <w:rsid w:val="008D54DE"/>
    <w:rsid w:val="009111CE"/>
    <w:rsid w:val="009956C2"/>
    <w:rsid w:val="009B0F89"/>
    <w:rsid w:val="00F6497A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E2F"/>
  <w15:chartTrackingRefBased/>
  <w15:docId w15:val="{35E5F2EC-CC68-4B97-969C-0ECACB6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6C2"/>
    <w:pPr>
      <w:ind w:left="720"/>
      <w:contextualSpacing/>
    </w:pPr>
  </w:style>
  <w:style w:type="paragraph" w:customStyle="1" w:styleId="ConsPlusNonformat">
    <w:name w:val="ConsPlusNonformat"/>
    <w:uiPriority w:val="99"/>
    <w:rsid w:val="0099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5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2022-09-22T06:28:00Z</cp:lastPrinted>
  <dcterms:created xsi:type="dcterms:W3CDTF">2022-08-09T11:36:00Z</dcterms:created>
  <dcterms:modified xsi:type="dcterms:W3CDTF">2022-09-22T06:30:00Z</dcterms:modified>
</cp:coreProperties>
</file>