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5F" w:rsidRPr="0032185F" w:rsidRDefault="0032185F" w:rsidP="0032185F">
      <w:pPr>
        <w:pStyle w:val="1"/>
        <w:rPr>
          <w:b w:val="0"/>
          <w:sz w:val="24"/>
          <w:szCs w:val="24"/>
        </w:rPr>
      </w:pPr>
      <w:r w:rsidRPr="0032185F">
        <w:rPr>
          <w:b w:val="0"/>
          <w:noProof/>
          <w:sz w:val="24"/>
          <w:szCs w:val="24"/>
        </w:rPr>
        <w:drawing>
          <wp:inline distT="0" distB="0" distL="0" distR="0">
            <wp:extent cx="534670" cy="655320"/>
            <wp:effectExtent l="19050" t="0" r="0" b="0"/>
            <wp:docPr id="1" name="Рисунок 1" descr="Описание: ГЕР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4"/>
                    <pic:cNvPicPr>
                      <a:picLocks noChangeAspect="1" noChangeArrowheads="1"/>
                    </pic:cNvPicPr>
                  </pic:nvPicPr>
                  <pic:blipFill>
                    <a:blip r:embed="rId5"/>
                    <a:srcRect/>
                    <a:stretch>
                      <a:fillRect/>
                    </a:stretch>
                  </pic:blipFill>
                  <pic:spPr bwMode="auto">
                    <a:xfrm>
                      <a:off x="0" y="0"/>
                      <a:ext cx="534670" cy="655320"/>
                    </a:xfrm>
                    <a:prstGeom prst="rect">
                      <a:avLst/>
                    </a:prstGeom>
                    <a:noFill/>
                    <a:ln w="9525">
                      <a:noFill/>
                      <a:miter lim="800000"/>
                      <a:headEnd/>
                      <a:tailEnd/>
                    </a:ln>
                  </pic:spPr>
                </pic:pic>
              </a:graphicData>
            </a:graphic>
          </wp:inline>
        </w:drawing>
      </w:r>
    </w:p>
    <w:p w:rsidR="0032185F" w:rsidRDefault="0032185F" w:rsidP="0032185F">
      <w:pPr>
        <w:jc w:val="center"/>
        <w:rPr>
          <w:rFonts w:ascii="Times New Roman" w:hAnsi="Times New Roman" w:cs="Times New Roman"/>
          <w:b/>
          <w:bCs/>
          <w:sz w:val="24"/>
          <w:szCs w:val="24"/>
        </w:rPr>
      </w:pPr>
    </w:p>
    <w:p w:rsidR="0032185F" w:rsidRPr="0032185F" w:rsidRDefault="0032185F" w:rsidP="00C05906">
      <w:pPr>
        <w:spacing w:after="0"/>
        <w:jc w:val="center"/>
        <w:rPr>
          <w:rFonts w:ascii="Times New Roman" w:hAnsi="Times New Roman" w:cs="Times New Roman"/>
          <w:b/>
          <w:bCs/>
          <w:sz w:val="24"/>
          <w:szCs w:val="24"/>
        </w:rPr>
      </w:pPr>
      <w:r w:rsidRPr="0032185F">
        <w:rPr>
          <w:rFonts w:ascii="Times New Roman" w:hAnsi="Times New Roman" w:cs="Times New Roman"/>
          <w:b/>
          <w:bCs/>
          <w:sz w:val="24"/>
          <w:szCs w:val="24"/>
        </w:rPr>
        <w:t xml:space="preserve">Администрация  муниципального  образования </w:t>
      </w:r>
    </w:p>
    <w:p w:rsidR="0032185F" w:rsidRPr="0032185F" w:rsidRDefault="0032185F" w:rsidP="00C05906">
      <w:pPr>
        <w:spacing w:after="0"/>
        <w:jc w:val="center"/>
        <w:rPr>
          <w:rFonts w:ascii="Times New Roman" w:hAnsi="Times New Roman" w:cs="Times New Roman"/>
          <w:b/>
          <w:bCs/>
          <w:sz w:val="24"/>
          <w:szCs w:val="24"/>
        </w:rPr>
      </w:pPr>
      <w:r w:rsidRPr="0032185F">
        <w:rPr>
          <w:rFonts w:ascii="Times New Roman" w:hAnsi="Times New Roman" w:cs="Times New Roman"/>
          <w:b/>
          <w:bCs/>
          <w:sz w:val="24"/>
          <w:szCs w:val="24"/>
        </w:rPr>
        <w:t>«</w:t>
      </w:r>
      <w:proofErr w:type="spellStart"/>
      <w:r w:rsidRPr="0032185F">
        <w:rPr>
          <w:rFonts w:ascii="Times New Roman" w:hAnsi="Times New Roman" w:cs="Times New Roman"/>
          <w:b/>
          <w:bCs/>
          <w:sz w:val="24"/>
          <w:szCs w:val="24"/>
        </w:rPr>
        <w:t>Приморско</w:t>
      </w:r>
      <w:proofErr w:type="spellEnd"/>
      <w:r w:rsidRPr="0032185F">
        <w:rPr>
          <w:rFonts w:ascii="Times New Roman" w:hAnsi="Times New Roman" w:cs="Times New Roman"/>
          <w:b/>
          <w:bCs/>
          <w:sz w:val="24"/>
          <w:szCs w:val="24"/>
        </w:rPr>
        <w:t>–</w:t>
      </w:r>
      <w:proofErr w:type="spellStart"/>
      <w:r w:rsidRPr="0032185F">
        <w:rPr>
          <w:rFonts w:ascii="Times New Roman" w:hAnsi="Times New Roman" w:cs="Times New Roman"/>
          <w:b/>
          <w:bCs/>
          <w:sz w:val="24"/>
          <w:szCs w:val="24"/>
        </w:rPr>
        <w:t>Куйский</w:t>
      </w:r>
      <w:proofErr w:type="spellEnd"/>
      <w:r w:rsidRPr="0032185F">
        <w:rPr>
          <w:rFonts w:ascii="Times New Roman" w:hAnsi="Times New Roman" w:cs="Times New Roman"/>
          <w:b/>
          <w:bCs/>
          <w:sz w:val="24"/>
          <w:szCs w:val="24"/>
        </w:rPr>
        <w:t xml:space="preserve">  сельсовет»  Ненецкого автономного округа</w:t>
      </w:r>
    </w:p>
    <w:p w:rsidR="0032185F" w:rsidRPr="0032185F" w:rsidRDefault="0032185F" w:rsidP="00C05906">
      <w:pPr>
        <w:spacing w:after="0"/>
        <w:rPr>
          <w:rFonts w:ascii="Times New Roman" w:hAnsi="Times New Roman" w:cs="Times New Roman"/>
          <w:b/>
          <w:bCs/>
          <w:sz w:val="24"/>
          <w:szCs w:val="24"/>
        </w:rPr>
      </w:pPr>
      <w:r w:rsidRPr="0032185F">
        <w:rPr>
          <w:rFonts w:ascii="Times New Roman" w:hAnsi="Times New Roman" w:cs="Times New Roman"/>
          <w:b/>
          <w:bCs/>
          <w:sz w:val="24"/>
          <w:szCs w:val="24"/>
        </w:rPr>
        <w:t xml:space="preserve">                                               </w:t>
      </w:r>
    </w:p>
    <w:p w:rsidR="0032185F" w:rsidRPr="0032185F" w:rsidRDefault="0032185F" w:rsidP="0032185F">
      <w:pPr>
        <w:jc w:val="center"/>
        <w:rPr>
          <w:rFonts w:ascii="Times New Roman" w:hAnsi="Times New Roman" w:cs="Times New Roman"/>
          <w:sz w:val="24"/>
          <w:szCs w:val="24"/>
        </w:rPr>
      </w:pPr>
      <w:r w:rsidRPr="0032185F">
        <w:rPr>
          <w:rFonts w:ascii="Times New Roman" w:hAnsi="Times New Roman" w:cs="Times New Roman"/>
          <w:b/>
          <w:bCs/>
          <w:sz w:val="24"/>
          <w:szCs w:val="24"/>
        </w:rPr>
        <w:t>ПОСТАНОВЛЕНИЕ</w:t>
      </w:r>
    </w:p>
    <w:p w:rsidR="0032185F" w:rsidRPr="0032185F" w:rsidRDefault="0032185F" w:rsidP="0032185F">
      <w:pPr>
        <w:rPr>
          <w:rFonts w:ascii="Times New Roman" w:hAnsi="Times New Roman" w:cs="Times New Roman"/>
          <w:b/>
          <w:bCs/>
          <w:sz w:val="24"/>
          <w:szCs w:val="24"/>
        </w:rPr>
      </w:pPr>
      <w:r>
        <w:rPr>
          <w:rFonts w:ascii="Times New Roman" w:hAnsi="Times New Roman" w:cs="Times New Roman"/>
          <w:b/>
          <w:bCs/>
          <w:sz w:val="24"/>
          <w:szCs w:val="24"/>
        </w:rPr>
        <w:t xml:space="preserve"> 01.02.2021  г.  № 12</w:t>
      </w:r>
    </w:p>
    <w:p w:rsidR="0032185F" w:rsidRPr="0032185F" w:rsidRDefault="0032185F" w:rsidP="0032185F">
      <w:pPr>
        <w:rPr>
          <w:rFonts w:ascii="Times New Roman" w:hAnsi="Times New Roman" w:cs="Times New Roman"/>
          <w:bCs/>
          <w:sz w:val="24"/>
          <w:szCs w:val="24"/>
        </w:rPr>
      </w:pPr>
      <w:r w:rsidRPr="0032185F">
        <w:rPr>
          <w:rFonts w:ascii="Times New Roman" w:hAnsi="Times New Roman" w:cs="Times New Roman"/>
          <w:bCs/>
          <w:sz w:val="24"/>
          <w:szCs w:val="24"/>
        </w:rPr>
        <w:t xml:space="preserve">пос.  </w:t>
      </w:r>
      <w:proofErr w:type="gramStart"/>
      <w:r w:rsidRPr="0032185F">
        <w:rPr>
          <w:rFonts w:ascii="Times New Roman" w:hAnsi="Times New Roman" w:cs="Times New Roman"/>
          <w:bCs/>
          <w:sz w:val="24"/>
          <w:szCs w:val="24"/>
        </w:rPr>
        <w:t>Красное</w:t>
      </w:r>
      <w:proofErr w:type="gramEnd"/>
      <w:r w:rsidRPr="0032185F">
        <w:rPr>
          <w:rFonts w:ascii="Times New Roman" w:hAnsi="Times New Roman" w:cs="Times New Roman"/>
          <w:bCs/>
          <w:sz w:val="24"/>
          <w:szCs w:val="24"/>
        </w:rPr>
        <w:t>,  Ненецкий автономный округ</w:t>
      </w:r>
    </w:p>
    <w:p w:rsidR="0032185F" w:rsidRPr="0032185F" w:rsidRDefault="0032185F" w:rsidP="00C05906">
      <w:pPr>
        <w:rPr>
          <w:rFonts w:ascii="Times New Roman" w:hAnsi="Times New Roman" w:cs="Times New Roman"/>
          <w:b/>
          <w:sz w:val="24"/>
          <w:szCs w:val="24"/>
        </w:rPr>
      </w:pPr>
      <w:r w:rsidRPr="0032185F">
        <w:rPr>
          <w:rFonts w:ascii="Times New Roman" w:hAnsi="Times New Roman" w:cs="Times New Roman"/>
          <w:b/>
          <w:bCs/>
          <w:sz w:val="24"/>
          <w:szCs w:val="24"/>
        </w:rPr>
        <w:t xml:space="preserve">        </w:t>
      </w:r>
      <w:r>
        <w:rPr>
          <w:rFonts w:ascii="Times New Roman" w:hAnsi="Times New Roman" w:cs="Times New Roman"/>
          <w:b/>
          <w:sz w:val="24"/>
          <w:szCs w:val="24"/>
        </w:rPr>
        <w:t xml:space="preserve">     </w:t>
      </w:r>
      <w:r w:rsidRPr="0032185F">
        <w:rPr>
          <w:rFonts w:ascii="Times New Roman" w:hAnsi="Times New Roman" w:cs="Times New Roman"/>
          <w:b/>
          <w:sz w:val="24"/>
          <w:szCs w:val="24"/>
        </w:rPr>
        <w:t>О внесении изменений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w:t>
      </w:r>
      <w:proofErr w:type="spellStart"/>
      <w:r w:rsidRPr="0032185F">
        <w:rPr>
          <w:rFonts w:ascii="Times New Roman" w:hAnsi="Times New Roman" w:cs="Times New Roman"/>
          <w:b/>
          <w:sz w:val="24"/>
          <w:szCs w:val="24"/>
        </w:rPr>
        <w:t>Приморско</w:t>
      </w:r>
      <w:proofErr w:type="spellEnd"/>
      <w:r w:rsidRPr="0032185F">
        <w:rPr>
          <w:rFonts w:ascii="Times New Roman" w:hAnsi="Times New Roman" w:cs="Times New Roman"/>
          <w:b/>
          <w:sz w:val="24"/>
          <w:szCs w:val="24"/>
        </w:rPr>
        <w:t xml:space="preserve"> </w:t>
      </w:r>
      <w:proofErr w:type="gramStart"/>
      <w:r w:rsidRPr="0032185F">
        <w:rPr>
          <w:rFonts w:ascii="Times New Roman" w:hAnsi="Times New Roman" w:cs="Times New Roman"/>
          <w:b/>
          <w:sz w:val="24"/>
          <w:szCs w:val="24"/>
        </w:rPr>
        <w:t>–</w:t>
      </w:r>
      <w:proofErr w:type="spellStart"/>
      <w:r w:rsidRPr="0032185F">
        <w:rPr>
          <w:rFonts w:ascii="Times New Roman" w:hAnsi="Times New Roman" w:cs="Times New Roman"/>
          <w:b/>
          <w:sz w:val="24"/>
          <w:szCs w:val="24"/>
        </w:rPr>
        <w:t>К</w:t>
      </w:r>
      <w:proofErr w:type="gramEnd"/>
      <w:r w:rsidRPr="0032185F">
        <w:rPr>
          <w:rFonts w:ascii="Times New Roman" w:hAnsi="Times New Roman" w:cs="Times New Roman"/>
          <w:b/>
          <w:sz w:val="24"/>
          <w:szCs w:val="24"/>
        </w:rPr>
        <w:t>уйский</w:t>
      </w:r>
      <w:proofErr w:type="spellEnd"/>
      <w:r w:rsidRPr="0032185F">
        <w:rPr>
          <w:rFonts w:ascii="Times New Roman" w:hAnsi="Times New Roman" w:cs="Times New Roman"/>
          <w:b/>
          <w:sz w:val="24"/>
          <w:szCs w:val="24"/>
        </w:rPr>
        <w:t xml:space="preserve">  сельсовет» </w:t>
      </w:r>
      <w:r>
        <w:rPr>
          <w:rFonts w:ascii="Times New Roman" w:hAnsi="Times New Roman" w:cs="Times New Roman"/>
          <w:b/>
          <w:sz w:val="24"/>
          <w:szCs w:val="24"/>
        </w:rPr>
        <w:t xml:space="preserve"> </w:t>
      </w:r>
      <w:r w:rsidRPr="0032185F">
        <w:rPr>
          <w:rFonts w:ascii="Times New Roman" w:hAnsi="Times New Roman" w:cs="Times New Roman"/>
          <w:b/>
          <w:sz w:val="24"/>
          <w:szCs w:val="24"/>
        </w:rPr>
        <w:t>Ненецкого автономного округа</w:t>
      </w:r>
    </w:p>
    <w:p w:rsidR="0032185F" w:rsidRPr="0032185F" w:rsidRDefault="0032185F" w:rsidP="0032185F">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Руководствуясь </w:t>
      </w:r>
      <w:r w:rsidRPr="0032185F">
        <w:rPr>
          <w:rFonts w:ascii="Times New Roman" w:hAnsi="Times New Roman" w:cs="Times New Roman"/>
          <w:sz w:val="24"/>
          <w:szCs w:val="24"/>
        </w:rPr>
        <w:t xml:space="preserve"> </w:t>
      </w:r>
      <w:r w:rsidRPr="0032185F">
        <w:rPr>
          <w:rFonts w:ascii="Times New Roman" w:hAnsi="Times New Roman" w:cs="Times New Roman"/>
          <w:bCs/>
          <w:sz w:val="24"/>
          <w:szCs w:val="24"/>
        </w:rPr>
        <w:t xml:space="preserve">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32185F">
        <w:rPr>
          <w:rFonts w:ascii="Times New Roman" w:hAnsi="Times New Roman" w:cs="Times New Roman"/>
          <w:sz w:val="24"/>
          <w:szCs w:val="24"/>
        </w:rPr>
        <w:t>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w:t>
      </w:r>
      <w:proofErr w:type="spellStart"/>
      <w:r w:rsidRPr="0032185F">
        <w:rPr>
          <w:rFonts w:ascii="Times New Roman" w:hAnsi="Times New Roman" w:cs="Times New Roman"/>
          <w:sz w:val="24"/>
          <w:szCs w:val="24"/>
        </w:rPr>
        <w:t>Приморско</w:t>
      </w:r>
      <w:proofErr w:type="spellEnd"/>
      <w:r w:rsidRPr="0032185F">
        <w:rPr>
          <w:rFonts w:ascii="Times New Roman" w:hAnsi="Times New Roman" w:cs="Times New Roman"/>
          <w:sz w:val="24"/>
          <w:szCs w:val="24"/>
        </w:rPr>
        <w:t xml:space="preserve"> </w:t>
      </w:r>
      <w:proofErr w:type="gramStart"/>
      <w:r w:rsidRPr="0032185F">
        <w:rPr>
          <w:rFonts w:ascii="Times New Roman" w:hAnsi="Times New Roman" w:cs="Times New Roman"/>
          <w:sz w:val="24"/>
          <w:szCs w:val="24"/>
        </w:rPr>
        <w:t>–</w:t>
      </w:r>
      <w:proofErr w:type="spellStart"/>
      <w:r w:rsidRPr="0032185F">
        <w:rPr>
          <w:rFonts w:ascii="Times New Roman" w:hAnsi="Times New Roman" w:cs="Times New Roman"/>
          <w:sz w:val="24"/>
          <w:szCs w:val="24"/>
        </w:rPr>
        <w:t>К</w:t>
      </w:r>
      <w:proofErr w:type="gramEnd"/>
      <w:r w:rsidRPr="0032185F">
        <w:rPr>
          <w:rFonts w:ascii="Times New Roman" w:hAnsi="Times New Roman" w:cs="Times New Roman"/>
          <w:sz w:val="24"/>
          <w:szCs w:val="24"/>
        </w:rPr>
        <w:t>уйский</w:t>
      </w:r>
      <w:proofErr w:type="spellEnd"/>
      <w:r w:rsidRPr="0032185F">
        <w:rPr>
          <w:rFonts w:ascii="Times New Roman" w:hAnsi="Times New Roman" w:cs="Times New Roman"/>
          <w:sz w:val="24"/>
          <w:szCs w:val="24"/>
        </w:rPr>
        <w:t xml:space="preserve">  сельсовет» НАО постановляет:</w:t>
      </w:r>
    </w:p>
    <w:p w:rsidR="0032185F" w:rsidRPr="0032185F" w:rsidRDefault="0032185F" w:rsidP="0032185F">
      <w:pPr>
        <w:autoSpaceDE w:val="0"/>
        <w:autoSpaceDN w:val="0"/>
        <w:adjustRightInd w:val="0"/>
        <w:ind w:firstLine="540"/>
        <w:jc w:val="both"/>
        <w:rPr>
          <w:rFonts w:ascii="Times New Roman" w:hAnsi="Times New Roman" w:cs="Times New Roman"/>
          <w:sz w:val="24"/>
          <w:szCs w:val="24"/>
        </w:rPr>
      </w:pPr>
      <w:r w:rsidRPr="0032185F">
        <w:rPr>
          <w:rFonts w:ascii="Times New Roman" w:hAnsi="Times New Roman" w:cs="Times New Roman"/>
          <w:sz w:val="24"/>
          <w:szCs w:val="24"/>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w:t>
      </w:r>
      <w:proofErr w:type="spellStart"/>
      <w:r w:rsidRPr="0032185F">
        <w:rPr>
          <w:rFonts w:ascii="Times New Roman" w:hAnsi="Times New Roman" w:cs="Times New Roman"/>
          <w:sz w:val="24"/>
          <w:szCs w:val="24"/>
        </w:rPr>
        <w:t>Приморско</w:t>
      </w:r>
      <w:proofErr w:type="spellEnd"/>
      <w:r w:rsidRPr="0032185F">
        <w:rPr>
          <w:rFonts w:ascii="Times New Roman" w:hAnsi="Times New Roman" w:cs="Times New Roman"/>
          <w:sz w:val="24"/>
          <w:szCs w:val="24"/>
        </w:rPr>
        <w:t xml:space="preserve"> - </w:t>
      </w:r>
      <w:proofErr w:type="spellStart"/>
      <w:r w:rsidRPr="0032185F">
        <w:rPr>
          <w:rFonts w:ascii="Times New Roman" w:hAnsi="Times New Roman" w:cs="Times New Roman"/>
          <w:sz w:val="24"/>
          <w:szCs w:val="24"/>
        </w:rPr>
        <w:t>Куйский</w:t>
      </w:r>
      <w:proofErr w:type="spellEnd"/>
      <w:r w:rsidRPr="0032185F">
        <w:rPr>
          <w:rFonts w:ascii="Times New Roman" w:hAnsi="Times New Roman" w:cs="Times New Roman"/>
          <w:sz w:val="24"/>
          <w:szCs w:val="24"/>
        </w:rPr>
        <w:t xml:space="preserve"> сельсовет» Ненецкого автономного округа, утвержденный постановлением Администрации муниципального образования «</w:t>
      </w:r>
      <w:proofErr w:type="spellStart"/>
      <w:r w:rsidRPr="0032185F">
        <w:rPr>
          <w:rFonts w:ascii="Times New Roman" w:hAnsi="Times New Roman" w:cs="Times New Roman"/>
          <w:sz w:val="24"/>
          <w:szCs w:val="24"/>
        </w:rPr>
        <w:t>Приморско</w:t>
      </w:r>
      <w:proofErr w:type="spellEnd"/>
      <w:r w:rsidRPr="0032185F">
        <w:rPr>
          <w:rFonts w:ascii="Times New Roman" w:hAnsi="Times New Roman" w:cs="Times New Roman"/>
          <w:sz w:val="24"/>
          <w:szCs w:val="24"/>
        </w:rPr>
        <w:t xml:space="preserve"> </w:t>
      </w:r>
      <w:proofErr w:type="gramStart"/>
      <w:r w:rsidRPr="0032185F">
        <w:rPr>
          <w:rFonts w:ascii="Times New Roman" w:hAnsi="Times New Roman" w:cs="Times New Roman"/>
          <w:sz w:val="24"/>
          <w:szCs w:val="24"/>
        </w:rPr>
        <w:t>–</w:t>
      </w:r>
      <w:proofErr w:type="spellStart"/>
      <w:r w:rsidRPr="0032185F">
        <w:rPr>
          <w:rFonts w:ascii="Times New Roman" w:hAnsi="Times New Roman" w:cs="Times New Roman"/>
          <w:sz w:val="24"/>
          <w:szCs w:val="24"/>
        </w:rPr>
        <w:t>К</w:t>
      </w:r>
      <w:proofErr w:type="gramEnd"/>
      <w:r w:rsidRPr="0032185F">
        <w:rPr>
          <w:rFonts w:ascii="Times New Roman" w:hAnsi="Times New Roman" w:cs="Times New Roman"/>
          <w:sz w:val="24"/>
          <w:szCs w:val="24"/>
        </w:rPr>
        <w:t>уйский</w:t>
      </w:r>
      <w:proofErr w:type="spellEnd"/>
      <w:r w:rsidRPr="0032185F">
        <w:rPr>
          <w:rFonts w:ascii="Times New Roman" w:hAnsi="Times New Roman" w:cs="Times New Roman"/>
          <w:sz w:val="24"/>
          <w:szCs w:val="24"/>
        </w:rPr>
        <w:t xml:space="preserve">  сельсовет» Ненецкого автономного округа от 10.05.2018  № 79</w:t>
      </w:r>
    </w:p>
    <w:p w:rsidR="0032185F" w:rsidRPr="0032185F" w:rsidRDefault="0032185F" w:rsidP="0032185F">
      <w:pPr>
        <w:pStyle w:val="a3"/>
        <w:spacing w:line="276" w:lineRule="auto"/>
        <w:ind w:firstLine="540"/>
        <w:jc w:val="both"/>
        <w:rPr>
          <w:rFonts w:ascii="Times New Roman" w:hAnsi="Times New Roman"/>
          <w:i/>
          <w:sz w:val="24"/>
          <w:szCs w:val="24"/>
        </w:rPr>
      </w:pPr>
      <w:r w:rsidRPr="0032185F">
        <w:rPr>
          <w:rFonts w:ascii="Times New Roman" w:hAnsi="Times New Roman"/>
          <w:sz w:val="24"/>
          <w:szCs w:val="24"/>
        </w:rPr>
        <w:t>2.  Настоящее постановление вступает в силу после его официального опубликования (обнародования).</w:t>
      </w:r>
    </w:p>
    <w:p w:rsidR="0032185F" w:rsidRDefault="0032185F" w:rsidP="0032185F">
      <w:pPr>
        <w:tabs>
          <w:tab w:val="left" w:pos="3045"/>
        </w:tabs>
        <w:rPr>
          <w:rFonts w:ascii="Times New Roman" w:hAnsi="Times New Roman" w:cs="Times New Roman"/>
          <w:sz w:val="24"/>
          <w:szCs w:val="24"/>
        </w:rPr>
      </w:pPr>
    </w:p>
    <w:p w:rsidR="00C05906" w:rsidRPr="0032185F" w:rsidRDefault="00C05906" w:rsidP="0032185F">
      <w:pPr>
        <w:tabs>
          <w:tab w:val="left" w:pos="3045"/>
        </w:tabs>
        <w:rPr>
          <w:rFonts w:ascii="Times New Roman" w:hAnsi="Times New Roman" w:cs="Times New Roman"/>
          <w:sz w:val="24"/>
          <w:szCs w:val="24"/>
        </w:rPr>
      </w:pPr>
    </w:p>
    <w:p w:rsidR="0032185F" w:rsidRPr="0032185F" w:rsidRDefault="0032185F" w:rsidP="0032185F">
      <w:pPr>
        <w:rPr>
          <w:rFonts w:ascii="Times New Roman" w:hAnsi="Times New Roman" w:cs="Times New Roman"/>
          <w:sz w:val="24"/>
          <w:szCs w:val="24"/>
        </w:rPr>
      </w:pPr>
      <w:r>
        <w:rPr>
          <w:rFonts w:ascii="Times New Roman" w:hAnsi="Times New Roman" w:cs="Times New Roman"/>
          <w:sz w:val="24"/>
          <w:szCs w:val="24"/>
        </w:rPr>
        <w:t xml:space="preserve">Глава  </w:t>
      </w:r>
      <w:r w:rsidRPr="0032185F">
        <w:rPr>
          <w:rFonts w:ascii="Times New Roman" w:hAnsi="Times New Roman" w:cs="Times New Roman"/>
          <w:sz w:val="24"/>
          <w:szCs w:val="24"/>
        </w:rPr>
        <w:t xml:space="preserve">МО </w:t>
      </w:r>
    </w:p>
    <w:p w:rsidR="0032185F" w:rsidRPr="0032185F" w:rsidRDefault="0032185F" w:rsidP="0032185F">
      <w:pPr>
        <w:rPr>
          <w:rFonts w:ascii="Times New Roman" w:hAnsi="Times New Roman" w:cs="Times New Roman"/>
          <w:sz w:val="24"/>
          <w:szCs w:val="24"/>
        </w:rPr>
      </w:pPr>
      <w:r w:rsidRPr="0032185F">
        <w:rPr>
          <w:rFonts w:ascii="Times New Roman" w:hAnsi="Times New Roman" w:cs="Times New Roman"/>
          <w:sz w:val="24"/>
          <w:szCs w:val="24"/>
        </w:rPr>
        <w:t>«</w:t>
      </w:r>
      <w:proofErr w:type="spellStart"/>
      <w:r w:rsidRPr="0032185F">
        <w:rPr>
          <w:rFonts w:ascii="Times New Roman" w:hAnsi="Times New Roman" w:cs="Times New Roman"/>
          <w:sz w:val="24"/>
          <w:szCs w:val="24"/>
        </w:rPr>
        <w:t>Приморско</w:t>
      </w:r>
      <w:proofErr w:type="spellEnd"/>
      <w:r w:rsidRPr="0032185F">
        <w:rPr>
          <w:rFonts w:ascii="Times New Roman" w:hAnsi="Times New Roman" w:cs="Times New Roman"/>
          <w:sz w:val="24"/>
          <w:szCs w:val="24"/>
        </w:rPr>
        <w:t xml:space="preserve"> </w:t>
      </w:r>
      <w:proofErr w:type="gramStart"/>
      <w:r w:rsidRPr="0032185F">
        <w:rPr>
          <w:rFonts w:ascii="Times New Roman" w:hAnsi="Times New Roman" w:cs="Times New Roman"/>
          <w:sz w:val="24"/>
          <w:szCs w:val="24"/>
        </w:rPr>
        <w:t>–</w:t>
      </w:r>
      <w:proofErr w:type="spellStart"/>
      <w:r w:rsidRPr="0032185F">
        <w:rPr>
          <w:rFonts w:ascii="Times New Roman" w:hAnsi="Times New Roman" w:cs="Times New Roman"/>
          <w:sz w:val="24"/>
          <w:szCs w:val="24"/>
        </w:rPr>
        <w:t>К</w:t>
      </w:r>
      <w:proofErr w:type="gramEnd"/>
      <w:r w:rsidRPr="0032185F">
        <w:rPr>
          <w:rFonts w:ascii="Times New Roman" w:hAnsi="Times New Roman" w:cs="Times New Roman"/>
          <w:sz w:val="24"/>
          <w:szCs w:val="24"/>
        </w:rPr>
        <w:t>уйский</w:t>
      </w:r>
      <w:proofErr w:type="spellEnd"/>
      <w:r w:rsidRPr="0032185F">
        <w:rPr>
          <w:rFonts w:ascii="Times New Roman" w:hAnsi="Times New Roman" w:cs="Times New Roman"/>
          <w:sz w:val="24"/>
          <w:szCs w:val="24"/>
        </w:rPr>
        <w:t xml:space="preserve">  сельсовет» НАО                                             </w:t>
      </w:r>
      <w:r>
        <w:rPr>
          <w:rFonts w:ascii="Times New Roman" w:hAnsi="Times New Roman" w:cs="Times New Roman"/>
          <w:sz w:val="24"/>
          <w:szCs w:val="24"/>
        </w:rPr>
        <w:t xml:space="preserve">В.А. </w:t>
      </w:r>
      <w:proofErr w:type="spellStart"/>
      <w:r>
        <w:rPr>
          <w:rFonts w:ascii="Times New Roman" w:hAnsi="Times New Roman" w:cs="Times New Roman"/>
          <w:sz w:val="24"/>
          <w:szCs w:val="24"/>
        </w:rPr>
        <w:t>Таратин</w:t>
      </w:r>
      <w:proofErr w:type="spellEnd"/>
      <w:r>
        <w:rPr>
          <w:rFonts w:ascii="Times New Roman" w:hAnsi="Times New Roman" w:cs="Times New Roman"/>
          <w:sz w:val="24"/>
          <w:szCs w:val="24"/>
        </w:rPr>
        <w:t xml:space="preserve"> </w:t>
      </w:r>
    </w:p>
    <w:p w:rsidR="00000000" w:rsidRDefault="00C05906">
      <w:pPr>
        <w:rPr>
          <w:rFonts w:ascii="Times New Roman" w:hAnsi="Times New Roman" w:cs="Times New Roman"/>
          <w:sz w:val="24"/>
          <w:szCs w:val="24"/>
        </w:rPr>
      </w:pPr>
    </w:p>
    <w:p w:rsidR="0032185F" w:rsidRDefault="0032185F">
      <w:pPr>
        <w:rPr>
          <w:rFonts w:ascii="Times New Roman" w:hAnsi="Times New Roman" w:cs="Times New Roman"/>
          <w:sz w:val="24"/>
          <w:szCs w:val="24"/>
        </w:rPr>
      </w:pPr>
    </w:p>
    <w:p w:rsidR="0032185F" w:rsidRDefault="0032185F">
      <w:pPr>
        <w:rPr>
          <w:rFonts w:ascii="Times New Roman" w:hAnsi="Times New Roman" w:cs="Times New Roman"/>
          <w:sz w:val="24"/>
          <w:szCs w:val="24"/>
        </w:rPr>
      </w:pPr>
    </w:p>
    <w:p w:rsidR="00C05906" w:rsidRDefault="00C05906" w:rsidP="0032185F">
      <w:pPr>
        <w:spacing w:after="0"/>
        <w:ind w:firstLine="709"/>
        <w:jc w:val="right"/>
        <w:rPr>
          <w:rFonts w:ascii="Times New Roman" w:hAnsi="Times New Roman" w:cs="Times New Roman"/>
          <w:sz w:val="24"/>
          <w:szCs w:val="24"/>
        </w:rPr>
      </w:pPr>
    </w:p>
    <w:p w:rsidR="00C05906" w:rsidRDefault="00C05906" w:rsidP="0032185F">
      <w:pPr>
        <w:spacing w:after="0"/>
        <w:ind w:firstLine="709"/>
        <w:jc w:val="right"/>
        <w:rPr>
          <w:rFonts w:ascii="Times New Roman" w:hAnsi="Times New Roman" w:cs="Times New Roman"/>
          <w:sz w:val="24"/>
          <w:szCs w:val="24"/>
        </w:rPr>
      </w:pPr>
    </w:p>
    <w:p w:rsidR="0032185F" w:rsidRPr="0032185F" w:rsidRDefault="0032185F" w:rsidP="0032185F">
      <w:pPr>
        <w:spacing w:after="0"/>
        <w:ind w:firstLine="709"/>
        <w:jc w:val="right"/>
        <w:rPr>
          <w:rFonts w:ascii="Times New Roman" w:hAnsi="Times New Roman" w:cs="Times New Roman"/>
          <w:sz w:val="24"/>
          <w:szCs w:val="24"/>
        </w:rPr>
      </w:pPr>
      <w:r w:rsidRPr="0032185F">
        <w:rPr>
          <w:rFonts w:ascii="Times New Roman" w:hAnsi="Times New Roman" w:cs="Times New Roman"/>
          <w:sz w:val="24"/>
          <w:szCs w:val="24"/>
        </w:rPr>
        <w:lastRenderedPageBreak/>
        <w:t xml:space="preserve">Приложение </w:t>
      </w:r>
    </w:p>
    <w:p w:rsidR="0032185F" w:rsidRPr="0032185F" w:rsidRDefault="0032185F" w:rsidP="0032185F">
      <w:pPr>
        <w:spacing w:after="0"/>
        <w:ind w:firstLine="709"/>
        <w:jc w:val="right"/>
        <w:rPr>
          <w:rFonts w:ascii="Times New Roman" w:hAnsi="Times New Roman" w:cs="Times New Roman"/>
          <w:sz w:val="24"/>
          <w:szCs w:val="24"/>
        </w:rPr>
      </w:pPr>
      <w:r w:rsidRPr="0032185F">
        <w:rPr>
          <w:rFonts w:ascii="Times New Roman" w:hAnsi="Times New Roman" w:cs="Times New Roman"/>
          <w:sz w:val="24"/>
          <w:szCs w:val="24"/>
        </w:rPr>
        <w:t>к постановлению Администрации</w:t>
      </w:r>
    </w:p>
    <w:p w:rsidR="0032185F" w:rsidRPr="0032185F" w:rsidRDefault="0032185F" w:rsidP="0032185F">
      <w:pPr>
        <w:spacing w:after="0"/>
        <w:ind w:firstLine="709"/>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Приморско</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К</w:t>
      </w:r>
      <w:proofErr w:type="gramEnd"/>
      <w:r>
        <w:rPr>
          <w:rFonts w:ascii="Times New Roman" w:hAnsi="Times New Roman" w:cs="Times New Roman"/>
          <w:sz w:val="24"/>
          <w:szCs w:val="24"/>
        </w:rPr>
        <w:t>уйский</w:t>
      </w:r>
      <w:proofErr w:type="spellEnd"/>
      <w:r>
        <w:rPr>
          <w:rFonts w:ascii="Times New Roman" w:hAnsi="Times New Roman" w:cs="Times New Roman"/>
          <w:sz w:val="24"/>
          <w:szCs w:val="24"/>
        </w:rPr>
        <w:t xml:space="preserve"> сельсовет» </w:t>
      </w:r>
      <w:r w:rsidRPr="0032185F">
        <w:rPr>
          <w:rFonts w:ascii="Times New Roman" w:hAnsi="Times New Roman" w:cs="Times New Roman"/>
          <w:sz w:val="24"/>
          <w:szCs w:val="24"/>
        </w:rPr>
        <w:t xml:space="preserve"> НАО  </w:t>
      </w:r>
    </w:p>
    <w:p w:rsidR="0032185F" w:rsidRPr="0032185F" w:rsidRDefault="0032185F" w:rsidP="0032185F">
      <w:pPr>
        <w:widowControl w:val="0"/>
        <w:autoSpaceDE w:val="0"/>
        <w:autoSpaceDN w:val="0"/>
        <w:adjustRightInd w:val="0"/>
        <w:spacing w:after="0"/>
        <w:jc w:val="right"/>
        <w:rPr>
          <w:rFonts w:ascii="Times New Roman" w:hAnsi="Times New Roman" w:cs="Times New Roman"/>
          <w:caps/>
          <w:sz w:val="24"/>
          <w:szCs w:val="24"/>
        </w:rPr>
      </w:pPr>
      <w:r>
        <w:rPr>
          <w:rFonts w:ascii="Times New Roman" w:hAnsi="Times New Roman" w:cs="Times New Roman"/>
          <w:sz w:val="24"/>
          <w:szCs w:val="24"/>
        </w:rPr>
        <w:t xml:space="preserve">        от 01</w:t>
      </w:r>
      <w:r w:rsidRPr="0032185F">
        <w:rPr>
          <w:rFonts w:ascii="Times New Roman" w:hAnsi="Times New Roman" w:cs="Times New Roman"/>
          <w:sz w:val="24"/>
          <w:szCs w:val="24"/>
        </w:rPr>
        <w:t>.</w:t>
      </w:r>
      <w:r>
        <w:rPr>
          <w:rFonts w:ascii="Times New Roman" w:hAnsi="Times New Roman" w:cs="Times New Roman"/>
          <w:sz w:val="24"/>
          <w:szCs w:val="24"/>
        </w:rPr>
        <w:t>02</w:t>
      </w:r>
      <w:r w:rsidRPr="0032185F">
        <w:rPr>
          <w:rFonts w:ascii="Times New Roman" w:hAnsi="Times New Roman" w:cs="Times New Roman"/>
          <w:sz w:val="24"/>
          <w:szCs w:val="24"/>
        </w:rPr>
        <w:t xml:space="preserve">.2021 № </w:t>
      </w:r>
      <w:r>
        <w:rPr>
          <w:rFonts w:ascii="Times New Roman" w:hAnsi="Times New Roman" w:cs="Times New Roman"/>
          <w:sz w:val="24"/>
          <w:szCs w:val="24"/>
        </w:rPr>
        <w:t>12</w:t>
      </w:r>
    </w:p>
    <w:p w:rsidR="0032185F" w:rsidRPr="00DE4EE5" w:rsidRDefault="0032185F" w:rsidP="0032185F">
      <w:pPr>
        <w:widowControl w:val="0"/>
        <w:autoSpaceDE w:val="0"/>
        <w:autoSpaceDN w:val="0"/>
        <w:adjustRightInd w:val="0"/>
        <w:spacing w:after="0"/>
        <w:jc w:val="right"/>
        <w:rPr>
          <w:sz w:val="24"/>
          <w:szCs w:val="24"/>
        </w:rPr>
      </w:pPr>
    </w:p>
    <w:p w:rsidR="0032185F" w:rsidRPr="0032185F" w:rsidRDefault="0032185F" w:rsidP="0032185F">
      <w:pPr>
        <w:autoSpaceDE w:val="0"/>
        <w:autoSpaceDN w:val="0"/>
        <w:adjustRightInd w:val="0"/>
        <w:ind w:firstLine="540"/>
        <w:jc w:val="center"/>
        <w:rPr>
          <w:rFonts w:ascii="Times New Roman" w:hAnsi="Times New Roman" w:cs="Times New Roman"/>
          <w:b/>
          <w:sz w:val="24"/>
          <w:szCs w:val="24"/>
        </w:rPr>
      </w:pPr>
      <w:r w:rsidRPr="0032185F">
        <w:rPr>
          <w:rFonts w:ascii="Times New Roman" w:hAnsi="Times New Roman" w:cs="Times New Roman"/>
          <w:b/>
          <w:sz w:val="24"/>
          <w:szCs w:val="24"/>
        </w:rPr>
        <w:t>Изменения</w:t>
      </w:r>
    </w:p>
    <w:p w:rsidR="0032185F" w:rsidRPr="0032185F" w:rsidRDefault="0032185F" w:rsidP="0032185F">
      <w:pPr>
        <w:autoSpaceDE w:val="0"/>
        <w:autoSpaceDN w:val="0"/>
        <w:adjustRightInd w:val="0"/>
        <w:ind w:firstLine="540"/>
        <w:jc w:val="center"/>
        <w:rPr>
          <w:rFonts w:ascii="Times New Roman" w:hAnsi="Times New Roman" w:cs="Times New Roman"/>
          <w:b/>
          <w:sz w:val="24"/>
          <w:szCs w:val="24"/>
        </w:rPr>
      </w:pPr>
      <w:r w:rsidRPr="0032185F">
        <w:rPr>
          <w:rFonts w:ascii="Times New Roman" w:hAnsi="Times New Roman" w:cs="Times New Roman"/>
          <w:b/>
          <w:sz w:val="24"/>
          <w:szCs w:val="24"/>
        </w:rPr>
        <w:t xml:space="preserve"> в Административный регламент исполнения муниципальной функции по осуществлению муниципального жилищного контроля на территории м</w:t>
      </w:r>
      <w:r>
        <w:rPr>
          <w:rFonts w:ascii="Times New Roman" w:hAnsi="Times New Roman" w:cs="Times New Roman"/>
          <w:b/>
          <w:sz w:val="24"/>
          <w:szCs w:val="24"/>
        </w:rPr>
        <w:t>униципального  образования «</w:t>
      </w:r>
      <w:proofErr w:type="spellStart"/>
      <w:r>
        <w:rPr>
          <w:rFonts w:ascii="Times New Roman" w:hAnsi="Times New Roman" w:cs="Times New Roman"/>
          <w:b/>
          <w:sz w:val="24"/>
          <w:szCs w:val="24"/>
        </w:rPr>
        <w:t>Приморско</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w:t>
      </w:r>
      <w:proofErr w:type="spellStart"/>
      <w:r>
        <w:rPr>
          <w:rFonts w:ascii="Times New Roman" w:hAnsi="Times New Roman" w:cs="Times New Roman"/>
          <w:b/>
          <w:sz w:val="24"/>
          <w:szCs w:val="24"/>
        </w:rPr>
        <w:t>К</w:t>
      </w:r>
      <w:proofErr w:type="gramEnd"/>
      <w:r>
        <w:rPr>
          <w:rFonts w:ascii="Times New Roman" w:hAnsi="Times New Roman" w:cs="Times New Roman"/>
          <w:b/>
          <w:sz w:val="24"/>
          <w:szCs w:val="24"/>
        </w:rPr>
        <w:t>уйский</w:t>
      </w:r>
      <w:proofErr w:type="spellEnd"/>
      <w:r>
        <w:rPr>
          <w:rFonts w:ascii="Times New Roman" w:hAnsi="Times New Roman" w:cs="Times New Roman"/>
          <w:b/>
          <w:sz w:val="24"/>
          <w:szCs w:val="24"/>
        </w:rPr>
        <w:t xml:space="preserve"> </w:t>
      </w:r>
      <w:r w:rsidRPr="0032185F">
        <w:rPr>
          <w:rFonts w:ascii="Times New Roman" w:hAnsi="Times New Roman" w:cs="Times New Roman"/>
          <w:b/>
          <w:sz w:val="24"/>
          <w:szCs w:val="24"/>
        </w:rPr>
        <w:t>сельсовет»  Ненецкого автономного округа</w:t>
      </w:r>
    </w:p>
    <w:p w:rsidR="0032185F" w:rsidRPr="0032185F" w:rsidRDefault="0032185F" w:rsidP="0032185F">
      <w:pPr>
        <w:numPr>
          <w:ilvl w:val="0"/>
          <w:numId w:val="1"/>
        </w:numPr>
        <w:spacing w:after="0" w:line="240" w:lineRule="auto"/>
        <w:jc w:val="both"/>
        <w:rPr>
          <w:rFonts w:ascii="Times New Roman" w:hAnsi="Times New Roman" w:cs="Times New Roman"/>
          <w:color w:val="000000"/>
          <w:sz w:val="24"/>
          <w:szCs w:val="24"/>
        </w:rPr>
      </w:pPr>
      <w:r w:rsidRPr="0032185F">
        <w:rPr>
          <w:rFonts w:ascii="Times New Roman" w:hAnsi="Times New Roman" w:cs="Times New Roman"/>
          <w:color w:val="000000"/>
          <w:sz w:val="24"/>
          <w:szCs w:val="24"/>
        </w:rPr>
        <w:t>Дополнить подпунктом 1.10.4. следующего содержания:</w:t>
      </w:r>
    </w:p>
    <w:p w:rsidR="0032185F" w:rsidRPr="0032185F" w:rsidRDefault="0032185F" w:rsidP="0032185F">
      <w:pPr>
        <w:jc w:val="both"/>
        <w:rPr>
          <w:rFonts w:ascii="Times New Roman" w:hAnsi="Times New Roman" w:cs="Times New Roman"/>
          <w:color w:val="000000"/>
          <w:sz w:val="24"/>
          <w:szCs w:val="24"/>
        </w:rPr>
      </w:pPr>
      <w:r w:rsidRPr="0032185F">
        <w:rPr>
          <w:rFonts w:ascii="Times New Roman" w:hAnsi="Times New Roman" w:cs="Times New Roman"/>
          <w:color w:val="000000"/>
          <w:sz w:val="24"/>
          <w:szCs w:val="24"/>
        </w:rPr>
        <w:t>«1.10.4.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w:t>
      </w:r>
      <w:r>
        <w:rPr>
          <w:rFonts w:ascii="Times New Roman" w:hAnsi="Times New Roman" w:cs="Times New Roman"/>
          <w:color w:val="000000"/>
          <w:sz w:val="24"/>
          <w:szCs w:val="24"/>
        </w:rPr>
        <w:t xml:space="preserve"> Федерации к участию в проверке</w:t>
      </w:r>
      <w:r w:rsidRPr="0032185F">
        <w:rPr>
          <w:rFonts w:ascii="Times New Roman" w:hAnsi="Times New Roman" w:cs="Times New Roman"/>
          <w:color w:val="000000"/>
          <w:sz w:val="24"/>
          <w:szCs w:val="24"/>
        </w:rPr>
        <w:t>».</w:t>
      </w:r>
    </w:p>
    <w:p w:rsidR="0032185F" w:rsidRPr="0064382B" w:rsidRDefault="0032185F" w:rsidP="0032185F">
      <w:pPr>
        <w:pStyle w:val="a6"/>
        <w:numPr>
          <w:ilvl w:val="0"/>
          <w:numId w:val="1"/>
        </w:numPr>
        <w:jc w:val="both"/>
        <w:rPr>
          <w:color w:val="000000"/>
          <w:sz w:val="24"/>
          <w:szCs w:val="24"/>
        </w:rPr>
      </w:pPr>
      <w:r w:rsidRPr="0064382B">
        <w:rPr>
          <w:color w:val="000000"/>
          <w:sz w:val="24"/>
          <w:szCs w:val="24"/>
        </w:rPr>
        <w:t>Абзац 3 подпункта 2.4</w:t>
      </w:r>
      <w:r>
        <w:rPr>
          <w:color w:val="000000"/>
          <w:sz w:val="24"/>
          <w:szCs w:val="24"/>
        </w:rPr>
        <w:t>.</w:t>
      </w:r>
      <w:r w:rsidRPr="0064382B">
        <w:rPr>
          <w:color w:val="000000"/>
          <w:sz w:val="24"/>
          <w:szCs w:val="24"/>
        </w:rPr>
        <w:t xml:space="preserve"> признать утратившим силу.</w:t>
      </w:r>
    </w:p>
    <w:p w:rsidR="0032185F" w:rsidRDefault="0032185F" w:rsidP="0032185F">
      <w:pPr>
        <w:pStyle w:val="a6"/>
        <w:ind w:left="709"/>
        <w:jc w:val="both"/>
        <w:rPr>
          <w:color w:val="000000"/>
          <w:sz w:val="28"/>
          <w:szCs w:val="28"/>
        </w:rPr>
      </w:pPr>
    </w:p>
    <w:p w:rsidR="0032185F" w:rsidRPr="00A718B0" w:rsidRDefault="0032185F" w:rsidP="0032185F">
      <w:pPr>
        <w:pStyle w:val="a6"/>
        <w:numPr>
          <w:ilvl w:val="0"/>
          <w:numId w:val="1"/>
        </w:numPr>
        <w:jc w:val="both"/>
        <w:rPr>
          <w:color w:val="000000"/>
          <w:sz w:val="24"/>
          <w:szCs w:val="24"/>
        </w:rPr>
      </w:pPr>
      <w:r w:rsidRPr="00A718B0">
        <w:rPr>
          <w:color w:val="000000"/>
          <w:sz w:val="24"/>
          <w:szCs w:val="24"/>
        </w:rPr>
        <w:t>Подпункт 3.16.1. изложить в следующей редакции:</w:t>
      </w:r>
    </w:p>
    <w:p w:rsidR="0032185F" w:rsidRDefault="0032185F" w:rsidP="0032185F">
      <w:pPr>
        <w:jc w:val="both"/>
        <w:rPr>
          <w:rFonts w:ascii="Times New Roman" w:hAnsi="Times New Roman" w:cs="Times New Roman"/>
          <w:color w:val="000000"/>
          <w:sz w:val="24"/>
          <w:szCs w:val="24"/>
        </w:rPr>
      </w:pPr>
      <w:r w:rsidRPr="0064382B">
        <w:rPr>
          <w:color w:val="000000"/>
          <w:sz w:val="24"/>
          <w:szCs w:val="24"/>
        </w:rPr>
        <w:t xml:space="preserve"> </w:t>
      </w:r>
      <w:r w:rsidRPr="005D2517">
        <w:rPr>
          <w:rFonts w:ascii="Times New Roman" w:hAnsi="Times New Roman" w:cs="Times New Roman"/>
          <w:color w:val="000000"/>
          <w:sz w:val="24"/>
          <w:szCs w:val="24"/>
        </w:rPr>
        <w:t xml:space="preserve">«3.16.1. 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5D2517">
        <w:rPr>
          <w:rFonts w:ascii="Times New Roman" w:hAnsi="Times New Roman" w:cs="Times New Roman"/>
          <w:color w:val="000000"/>
          <w:sz w:val="24"/>
          <w:szCs w:val="24"/>
        </w:rPr>
        <w:t>позднее</w:t>
      </w:r>
      <w:proofErr w:type="gramEnd"/>
      <w:r w:rsidRPr="005D2517">
        <w:rPr>
          <w:rFonts w:ascii="Times New Roman" w:hAnsi="Times New Roman" w:cs="Times New Roman"/>
          <w:color w:val="000000"/>
          <w:sz w:val="24"/>
          <w:szCs w:val="24"/>
        </w:rPr>
        <w:t xml:space="preserve"> чем за три рабочих дня до начала ее проведения посредством направления копии распоряжения главы муниципального образования (заместителя главы муниципального образования)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5D2517">
        <w:rPr>
          <w:rFonts w:ascii="Times New Roman" w:hAnsi="Times New Roman" w:cs="Times New Roman"/>
          <w:color w:val="000000"/>
          <w:sz w:val="24"/>
          <w:szCs w:val="24"/>
        </w:rPr>
        <w:t>предпринимателей</w:t>
      </w:r>
      <w:proofErr w:type="gramEnd"/>
      <w:r w:rsidRPr="005D2517">
        <w:rPr>
          <w:rFonts w:ascii="Times New Roman" w:hAnsi="Times New Roman" w:cs="Times New Roman"/>
          <w:color w:val="000000"/>
          <w:sz w:val="24"/>
          <w:szCs w:val="24"/>
        </w:rPr>
        <w:t xml:space="preserve"> либо ранее был представлен юридическим лицом, индивидуальным предпринимателем в орган муниципального контро</w:t>
      </w:r>
      <w:r w:rsidR="005D2517">
        <w:rPr>
          <w:rFonts w:ascii="Times New Roman" w:hAnsi="Times New Roman" w:cs="Times New Roman"/>
          <w:color w:val="000000"/>
          <w:sz w:val="24"/>
          <w:szCs w:val="24"/>
        </w:rPr>
        <w:t>ля, или иным доступным способом</w:t>
      </w:r>
      <w:r w:rsidRPr="005D2517">
        <w:rPr>
          <w:rFonts w:ascii="Times New Roman" w:hAnsi="Times New Roman" w:cs="Times New Roman"/>
          <w:color w:val="000000"/>
          <w:sz w:val="24"/>
          <w:szCs w:val="24"/>
        </w:rPr>
        <w:t>».</w:t>
      </w:r>
    </w:p>
    <w:p w:rsidR="005D2517" w:rsidRPr="005D2517" w:rsidRDefault="005D2517" w:rsidP="005D2517">
      <w:pPr>
        <w:pStyle w:val="a6"/>
        <w:numPr>
          <w:ilvl w:val="0"/>
          <w:numId w:val="1"/>
        </w:numPr>
        <w:jc w:val="both"/>
        <w:rPr>
          <w:color w:val="000000"/>
          <w:sz w:val="24"/>
          <w:szCs w:val="24"/>
        </w:rPr>
      </w:pPr>
      <w:r>
        <w:rPr>
          <w:color w:val="000000"/>
          <w:sz w:val="24"/>
          <w:szCs w:val="24"/>
        </w:rPr>
        <w:t>Подпункт 3.16.2</w:t>
      </w:r>
      <w:r w:rsidRPr="005D2517">
        <w:rPr>
          <w:color w:val="000000"/>
          <w:sz w:val="24"/>
          <w:szCs w:val="24"/>
        </w:rPr>
        <w:t>. изложить в следующей редакции:</w:t>
      </w:r>
    </w:p>
    <w:p w:rsidR="0032185F" w:rsidRPr="005D2517" w:rsidRDefault="005D2517" w:rsidP="005D2517">
      <w:pPr>
        <w:jc w:val="both"/>
        <w:rPr>
          <w:rFonts w:ascii="Times New Roman" w:hAnsi="Times New Roman" w:cs="Times New Roman"/>
          <w:color w:val="000000"/>
          <w:sz w:val="24"/>
          <w:szCs w:val="24"/>
        </w:rPr>
      </w:pPr>
      <w:r>
        <w:rPr>
          <w:color w:val="000000"/>
          <w:sz w:val="24"/>
          <w:szCs w:val="24"/>
        </w:rPr>
        <w:t xml:space="preserve">  </w:t>
      </w:r>
      <w:r w:rsidR="0032185F" w:rsidRPr="005D2517">
        <w:rPr>
          <w:rFonts w:ascii="Times New Roman" w:hAnsi="Times New Roman" w:cs="Times New Roman"/>
          <w:color w:val="000000"/>
          <w:sz w:val="24"/>
          <w:szCs w:val="24"/>
        </w:rPr>
        <w:t>«3.16.2. Основанием для проведения внеплановой проверки соблюдения юридическими лицами, индивидуальными предпринимателями требований законодательства Российской Федерации является:</w:t>
      </w:r>
    </w:p>
    <w:p w:rsidR="0032185F" w:rsidRPr="005D2517" w:rsidRDefault="0032185F" w:rsidP="0032185F">
      <w:pPr>
        <w:ind w:firstLine="709"/>
        <w:jc w:val="both"/>
        <w:rPr>
          <w:rFonts w:ascii="Times New Roman" w:eastAsia="Calibri" w:hAnsi="Times New Roman" w:cs="Times New Roman"/>
          <w:sz w:val="24"/>
          <w:szCs w:val="24"/>
        </w:rPr>
      </w:pPr>
      <w:r w:rsidRPr="005D2517">
        <w:rPr>
          <w:rFonts w:ascii="Times New Roman" w:eastAsia="Calibri"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32185F" w:rsidRPr="005D2517" w:rsidRDefault="0032185F" w:rsidP="0032185F">
      <w:pPr>
        <w:ind w:firstLine="709"/>
        <w:jc w:val="both"/>
        <w:rPr>
          <w:rFonts w:ascii="Times New Roman" w:hAnsi="Times New Roman" w:cs="Times New Roman"/>
          <w:color w:val="000000"/>
          <w:sz w:val="24"/>
          <w:szCs w:val="24"/>
        </w:rPr>
      </w:pPr>
      <w:proofErr w:type="gramStart"/>
      <w:r w:rsidRPr="005D2517">
        <w:rPr>
          <w:rFonts w:ascii="Times New Roman" w:hAnsi="Times New Roman" w:cs="Times New Roman"/>
          <w:color w:val="000000"/>
          <w:sz w:val="24"/>
          <w:szCs w:val="24"/>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w:t>
      </w:r>
      <w:r w:rsidRPr="005D2517">
        <w:rPr>
          <w:rFonts w:ascii="Times New Roman" w:hAnsi="Times New Roman" w:cs="Times New Roman"/>
          <w:color w:val="000000"/>
          <w:sz w:val="24"/>
          <w:szCs w:val="24"/>
        </w:rPr>
        <w:lastRenderedPageBreak/>
        <w:t>предоставления правового статуса, специального разрешения (лицензии), выдачи разрешения (согласования);</w:t>
      </w:r>
      <w:proofErr w:type="gramEnd"/>
    </w:p>
    <w:p w:rsidR="0032185F" w:rsidRPr="005D2517" w:rsidRDefault="0032185F" w:rsidP="0032185F">
      <w:pPr>
        <w:ind w:firstLine="709"/>
        <w:jc w:val="both"/>
        <w:rPr>
          <w:rFonts w:ascii="Times New Roman" w:hAnsi="Times New Roman" w:cs="Times New Roman"/>
          <w:color w:val="000000"/>
          <w:sz w:val="24"/>
          <w:szCs w:val="24"/>
        </w:rPr>
      </w:pPr>
      <w:proofErr w:type="gramStart"/>
      <w:r w:rsidRPr="005D2517">
        <w:rPr>
          <w:rFonts w:ascii="Times New Roman" w:hAnsi="Times New Roman" w:cs="Times New Roman"/>
          <w:color w:val="000000"/>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32185F" w:rsidRPr="005D2517" w:rsidRDefault="0032185F" w:rsidP="0032185F">
      <w:pPr>
        <w:ind w:firstLine="709"/>
        <w:jc w:val="both"/>
        <w:rPr>
          <w:rFonts w:ascii="Times New Roman" w:hAnsi="Times New Roman" w:cs="Times New Roman"/>
          <w:color w:val="000000"/>
          <w:sz w:val="24"/>
          <w:szCs w:val="24"/>
        </w:rPr>
      </w:pPr>
      <w:proofErr w:type="gramStart"/>
      <w:r w:rsidRPr="005D2517">
        <w:rPr>
          <w:rFonts w:ascii="Times New Roman" w:hAnsi="Times New Roman" w:cs="Times New Roman"/>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5D2517">
        <w:rPr>
          <w:rFonts w:ascii="Times New Roman" w:hAnsi="Times New Roman" w:cs="Times New Roman"/>
          <w:color w:val="000000"/>
          <w:sz w:val="24"/>
          <w:szCs w:val="24"/>
        </w:rPr>
        <w:t xml:space="preserve"> государства, а также угрозы чрезвычайных ситуаций природного и техногенного характера;</w:t>
      </w:r>
    </w:p>
    <w:p w:rsidR="0032185F" w:rsidRPr="005D2517" w:rsidRDefault="0032185F" w:rsidP="0032185F">
      <w:pPr>
        <w:ind w:firstLine="709"/>
        <w:jc w:val="both"/>
        <w:rPr>
          <w:rFonts w:ascii="Times New Roman" w:hAnsi="Times New Roman" w:cs="Times New Roman"/>
          <w:color w:val="000000"/>
          <w:sz w:val="24"/>
          <w:szCs w:val="24"/>
        </w:rPr>
      </w:pPr>
      <w:proofErr w:type="gramStart"/>
      <w:r w:rsidRPr="005D2517">
        <w:rPr>
          <w:rFonts w:ascii="Times New Roman" w:hAnsi="Times New Roman" w:cs="Times New Roman"/>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5D2517">
        <w:rPr>
          <w:rFonts w:ascii="Times New Roman" w:hAnsi="Times New Roman" w:cs="Times New Roman"/>
          <w:color w:val="000000"/>
          <w:sz w:val="24"/>
          <w:szCs w:val="24"/>
        </w:rPr>
        <w:t xml:space="preserve"> также возникновение чрезвычайных ситуаций природного и техногенного характера;</w:t>
      </w:r>
    </w:p>
    <w:p w:rsidR="0032185F" w:rsidRPr="005D2517" w:rsidRDefault="0032185F" w:rsidP="0032185F">
      <w:pPr>
        <w:ind w:firstLine="709"/>
        <w:jc w:val="both"/>
        <w:rPr>
          <w:rFonts w:ascii="Times New Roman" w:hAnsi="Times New Roman" w:cs="Times New Roman"/>
          <w:color w:val="000000"/>
          <w:sz w:val="24"/>
          <w:szCs w:val="24"/>
        </w:rPr>
      </w:pPr>
      <w:proofErr w:type="gramStart"/>
      <w:r w:rsidRPr="005D2517">
        <w:rPr>
          <w:rFonts w:ascii="Times New Roman" w:hAnsi="Times New Roman" w:cs="Times New Roman"/>
          <w:color w:val="000000"/>
          <w:sz w:val="24"/>
          <w:szCs w:val="24"/>
        </w:rPr>
        <w:t>3)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5D2517">
        <w:rPr>
          <w:rFonts w:ascii="Times New Roman" w:hAnsi="Times New Roman" w:cs="Times New Roman"/>
          <w:color w:val="000000"/>
          <w:sz w:val="24"/>
          <w:szCs w:val="24"/>
        </w:rPr>
        <w:t xml:space="preserve"> </w:t>
      </w:r>
      <w:proofErr w:type="gramStart"/>
      <w:r w:rsidRPr="005D2517">
        <w:rPr>
          <w:rFonts w:ascii="Times New Roman" w:hAnsi="Times New Roman" w:cs="Times New Roman"/>
          <w:color w:val="000000"/>
          <w:sz w:val="24"/>
          <w:szCs w:val="24"/>
        </w:rPr>
        <w:t>положении</w:t>
      </w:r>
      <w:proofErr w:type="gramEnd"/>
      <w:r w:rsidRPr="005D2517">
        <w:rPr>
          <w:rFonts w:ascii="Times New Roman" w:hAnsi="Times New Roman" w:cs="Times New Roman"/>
          <w:color w:val="000000"/>
          <w:sz w:val="24"/>
          <w:szCs w:val="24"/>
        </w:rPr>
        <w:t xml:space="preserve"> о виде федерального государственного контроля (надзора);</w:t>
      </w:r>
    </w:p>
    <w:p w:rsidR="0032185F" w:rsidRPr="005D2517" w:rsidRDefault="0032185F" w:rsidP="0032185F">
      <w:pPr>
        <w:ind w:firstLine="540"/>
        <w:jc w:val="both"/>
        <w:rPr>
          <w:rFonts w:ascii="Times New Roman" w:hAnsi="Times New Roman" w:cs="Times New Roman"/>
          <w:color w:val="000000"/>
          <w:sz w:val="24"/>
          <w:szCs w:val="24"/>
        </w:rPr>
      </w:pPr>
      <w:r w:rsidRPr="005D2517">
        <w:rPr>
          <w:rFonts w:ascii="Times New Roman" w:hAnsi="Times New Roman" w:cs="Times New Roman"/>
          <w:color w:val="000000"/>
          <w:sz w:val="24"/>
          <w:szCs w:val="24"/>
        </w:rPr>
        <w:t>4)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2185F" w:rsidRPr="005D2517" w:rsidRDefault="0032185F" w:rsidP="0032185F">
      <w:pPr>
        <w:ind w:firstLine="709"/>
        <w:jc w:val="both"/>
        <w:rPr>
          <w:rFonts w:ascii="Times New Roman" w:hAnsi="Times New Roman" w:cs="Times New Roman"/>
          <w:color w:val="000000"/>
          <w:sz w:val="24"/>
          <w:szCs w:val="24"/>
        </w:rPr>
      </w:pPr>
      <w:r w:rsidRPr="005D2517">
        <w:rPr>
          <w:rFonts w:ascii="Times New Roman" w:hAnsi="Times New Roman" w:cs="Times New Roman"/>
          <w:color w:val="000000"/>
          <w:sz w:val="24"/>
          <w:szCs w:val="24"/>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настоящем подпункте, не могут служить основанием для проведения внеплановой проверки. В случае</w:t>
      </w:r>
      <w:proofErr w:type="gramStart"/>
      <w:r w:rsidRPr="005D2517">
        <w:rPr>
          <w:rFonts w:ascii="Times New Roman" w:hAnsi="Times New Roman" w:cs="Times New Roman"/>
          <w:color w:val="000000"/>
          <w:sz w:val="24"/>
          <w:szCs w:val="24"/>
        </w:rPr>
        <w:t>,</w:t>
      </w:r>
      <w:proofErr w:type="gramEnd"/>
      <w:r w:rsidRPr="005D2517">
        <w:rPr>
          <w:rFonts w:ascii="Times New Roman" w:hAnsi="Times New Roman" w:cs="Times New Roman"/>
          <w:color w:val="000000"/>
          <w:sz w:val="24"/>
          <w:szCs w:val="24"/>
        </w:rPr>
        <w:t xml:space="preserve"> если изложенная в обращении или заявлении информация может в соответствии с настоящем подпунктом являться основанием для </w:t>
      </w:r>
      <w:r w:rsidRPr="005D2517">
        <w:rPr>
          <w:rFonts w:ascii="Times New Roman" w:hAnsi="Times New Roman" w:cs="Times New Roman"/>
          <w:color w:val="000000"/>
          <w:sz w:val="24"/>
          <w:szCs w:val="24"/>
        </w:rPr>
        <w:lastRenderedPageBreak/>
        <w:t>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w:t>
      </w:r>
      <w:r w:rsidR="00757D05">
        <w:rPr>
          <w:rFonts w:ascii="Times New Roman" w:hAnsi="Times New Roman" w:cs="Times New Roman"/>
          <w:color w:val="000000"/>
          <w:sz w:val="24"/>
          <w:szCs w:val="24"/>
        </w:rPr>
        <w:t xml:space="preserve"> идентификац</w:t>
      </w:r>
      <w:proofErr w:type="gramStart"/>
      <w:r w:rsidR="00757D05">
        <w:rPr>
          <w:rFonts w:ascii="Times New Roman" w:hAnsi="Times New Roman" w:cs="Times New Roman"/>
          <w:color w:val="000000"/>
          <w:sz w:val="24"/>
          <w:szCs w:val="24"/>
        </w:rPr>
        <w:t>ии и ау</w:t>
      </w:r>
      <w:proofErr w:type="gramEnd"/>
      <w:r w:rsidR="00757D05">
        <w:rPr>
          <w:rFonts w:ascii="Times New Roman" w:hAnsi="Times New Roman" w:cs="Times New Roman"/>
          <w:color w:val="000000"/>
          <w:sz w:val="24"/>
          <w:szCs w:val="24"/>
        </w:rPr>
        <w:t>тентификации</w:t>
      </w:r>
      <w:r w:rsidRPr="005D2517">
        <w:rPr>
          <w:rFonts w:ascii="Times New Roman" w:hAnsi="Times New Roman" w:cs="Times New Roman"/>
          <w:color w:val="000000"/>
          <w:sz w:val="24"/>
          <w:szCs w:val="24"/>
        </w:rPr>
        <w:t>».</w:t>
      </w:r>
    </w:p>
    <w:p w:rsidR="0032185F" w:rsidRPr="005D2517" w:rsidRDefault="0032185F" w:rsidP="0032185F">
      <w:pPr>
        <w:pStyle w:val="a6"/>
        <w:ind w:left="0" w:firstLine="709"/>
        <w:jc w:val="both"/>
        <w:rPr>
          <w:sz w:val="24"/>
          <w:szCs w:val="24"/>
        </w:rPr>
      </w:pPr>
      <w:r w:rsidRPr="005D2517">
        <w:rPr>
          <w:sz w:val="24"/>
          <w:szCs w:val="24"/>
          <w:shd w:val="clear" w:color="auto" w:fill="FFFFFF"/>
        </w:rPr>
        <w:t xml:space="preserve">О проведении внеплановой выездной проверки, за исключением внеплановой выездной проверки, </w:t>
      </w:r>
      <w:proofErr w:type="gramStart"/>
      <w:r w:rsidRPr="005D2517">
        <w:rPr>
          <w:sz w:val="24"/>
          <w:szCs w:val="24"/>
          <w:shd w:val="clear" w:color="auto" w:fill="FFFFFF"/>
        </w:rPr>
        <w:t>основания</w:t>
      </w:r>
      <w:proofErr w:type="gramEnd"/>
      <w:r w:rsidRPr="005D2517">
        <w:rPr>
          <w:sz w:val="24"/>
          <w:szCs w:val="24"/>
          <w:shd w:val="clear" w:color="auto" w:fill="FFFFFF"/>
        </w:rPr>
        <w:t xml:space="preserve"> проведения которой указаны в настоящем подпункте, юридическое лицо, индивидуальный предприниматель уведомляются органом муниципального земельного контроля не менее чем за двадцать четыре часа до начала ее проведения любым доступным способом.</w:t>
      </w:r>
      <w:r w:rsidRPr="005D2517">
        <w:rPr>
          <w:sz w:val="24"/>
          <w:szCs w:val="24"/>
        </w:rPr>
        <w:t>».</w:t>
      </w:r>
    </w:p>
    <w:p w:rsidR="0032185F" w:rsidRPr="005D2517" w:rsidRDefault="0032185F" w:rsidP="0032185F">
      <w:pPr>
        <w:pStyle w:val="a6"/>
        <w:ind w:left="0" w:firstLine="709"/>
        <w:jc w:val="both"/>
        <w:rPr>
          <w:sz w:val="28"/>
          <w:szCs w:val="28"/>
        </w:rPr>
      </w:pPr>
    </w:p>
    <w:p w:rsidR="0032185F" w:rsidRPr="00D101EF" w:rsidRDefault="0032185F" w:rsidP="0032185F">
      <w:pPr>
        <w:pStyle w:val="a3"/>
        <w:ind w:firstLine="567"/>
        <w:jc w:val="both"/>
        <w:rPr>
          <w:rFonts w:ascii="Times New Roman" w:hAnsi="Times New Roman"/>
          <w:sz w:val="24"/>
          <w:szCs w:val="24"/>
        </w:rPr>
      </w:pPr>
    </w:p>
    <w:p w:rsidR="0032185F" w:rsidRPr="00D101EF" w:rsidRDefault="0032185F" w:rsidP="005D2517">
      <w:pPr>
        <w:pStyle w:val="a3"/>
        <w:numPr>
          <w:ilvl w:val="0"/>
          <w:numId w:val="1"/>
        </w:numPr>
        <w:jc w:val="both"/>
        <w:rPr>
          <w:rFonts w:ascii="Times New Roman" w:hAnsi="Times New Roman"/>
          <w:sz w:val="24"/>
          <w:szCs w:val="24"/>
        </w:rPr>
      </w:pPr>
      <w:r w:rsidRPr="00D101EF">
        <w:rPr>
          <w:rFonts w:ascii="Times New Roman" w:hAnsi="Times New Roman"/>
          <w:sz w:val="24"/>
          <w:szCs w:val="24"/>
        </w:rPr>
        <w:t xml:space="preserve">Главу </w:t>
      </w:r>
      <w:r w:rsidRPr="00D101EF">
        <w:rPr>
          <w:rFonts w:ascii="Times New Roman" w:hAnsi="Times New Roman"/>
          <w:sz w:val="24"/>
          <w:szCs w:val="24"/>
          <w:lang w:val="en-US"/>
        </w:rPr>
        <w:t>VI</w:t>
      </w:r>
      <w:r w:rsidRPr="00D101EF">
        <w:rPr>
          <w:rFonts w:ascii="Times New Roman" w:hAnsi="Times New Roman"/>
          <w:sz w:val="24"/>
          <w:szCs w:val="24"/>
        </w:rPr>
        <w:t>. Организация и проведение мероприятий, направленных на профилактику нарушений обязательных требований изложить в следующей редакции:</w:t>
      </w:r>
    </w:p>
    <w:p w:rsidR="0032185F" w:rsidRPr="00D101EF" w:rsidRDefault="0032185F" w:rsidP="0032185F">
      <w:pPr>
        <w:pStyle w:val="a3"/>
        <w:ind w:firstLine="567"/>
        <w:jc w:val="both"/>
        <w:rPr>
          <w:rFonts w:ascii="Times New Roman" w:hAnsi="Times New Roman"/>
          <w:sz w:val="24"/>
          <w:szCs w:val="24"/>
        </w:rPr>
      </w:pPr>
    </w:p>
    <w:p w:rsidR="0032185F" w:rsidRPr="00D101EF" w:rsidRDefault="0032185F" w:rsidP="0032185F">
      <w:pPr>
        <w:pStyle w:val="a3"/>
        <w:ind w:firstLine="567"/>
        <w:jc w:val="both"/>
        <w:rPr>
          <w:rFonts w:ascii="Times New Roman" w:hAnsi="Times New Roman"/>
          <w:sz w:val="24"/>
          <w:szCs w:val="24"/>
        </w:rPr>
      </w:pPr>
      <w:r w:rsidRPr="00D101EF">
        <w:rPr>
          <w:rFonts w:ascii="Times New Roman" w:hAnsi="Times New Roman"/>
          <w:sz w:val="24"/>
          <w:szCs w:val="24"/>
        </w:rPr>
        <w:t>«</w:t>
      </w:r>
      <w:r w:rsidRPr="00D101EF">
        <w:rPr>
          <w:rFonts w:ascii="Times New Roman" w:hAnsi="Times New Roman"/>
          <w:sz w:val="24"/>
          <w:szCs w:val="24"/>
          <w:lang w:val="en-US"/>
        </w:rPr>
        <w:t>VI</w:t>
      </w:r>
      <w:r w:rsidRPr="00D101EF">
        <w:rPr>
          <w:rFonts w:ascii="Times New Roman" w:hAnsi="Times New Roman"/>
          <w:sz w:val="24"/>
          <w:szCs w:val="24"/>
        </w:rPr>
        <w:t>. Организация и проведение мероприятий, направленных на профилактику нарушений обязательных требований</w:t>
      </w:r>
    </w:p>
    <w:p w:rsidR="0032185F" w:rsidRPr="00D101EF" w:rsidRDefault="0032185F" w:rsidP="0032185F">
      <w:pPr>
        <w:pStyle w:val="a3"/>
        <w:ind w:firstLine="567"/>
        <w:jc w:val="both"/>
        <w:rPr>
          <w:rFonts w:ascii="Times New Roman" w:hAnsi="Times New Roman"/>
          <w:sz w:val="24"/>
          <w:szCs w:val="24"/>
        </w:rPr>
      </w:pPr>
      <w:r w:rsidRPr="00D101EF">
        <w:rPr>
          <w:rFonts w:ascii="Times New Roman" w:hAnsi="Times New Roman"/>
          <w:sz w:val="24"/>
          <w:szCs w:val="24"/>
        </w:rPr>
        <w:t>В целях профилактики нарушений обязательных требований, требований, установленных муниципальными правовыми актами орган муниципального контроля:</w:t>
      </w:r>
    </w:p>
    <w:p w:rsidR="0032185F" w:rsidRPr="00D101EF" w:rsidRDefault="0032185F" w:rsidP="0032185F">
      <w:pPr>
        <w:pStyle w:val="a3"/>
        <w:ind w:firstLine="567"/>
        <w:jc w:val="both"/>
        <w:rPr>
          <w:rFonts w:ascii="Times New Roman" w:hAnsi="Times New Roman"/>
          <w:sz w:val="24"/>
          <w:szCs w:val="24"/>
        </w:rPr>
      </w:pPr>
      <w:r w:rsidRPr="00D101EF">
        <w:rPr>
          <w:rFonts w:ascii="Times New Roman" w:hAnsi="Times New Roman"/>
          <w:sz w:val="24"/>
          <w:szCs w:val="24"/>
        </w:rPr>
        <w:t xml:space="preserve">1) обеспечивают размещение на официальном сайте </w:t>
      </w:r>
      <w:r w:rsidR="00757D05">
        <w:rPr>
          <w:rFonts w:ascii="Times New Roman" w:hAnsi="Times New Roman"/>
          <w:sz w:val="24"/>
          <w:szCs w:val="24"/>
        </w:rPr>
        <w:t>муниципального образования «</w:t>
      </w:r>
      <w:proofErr w:type="spellStart"/>
      <w:r w:rsidR="00757D05">
        <w:rPr>
          <w:rFonts w:ascii="Times New Roman" w:hAnsi="Times New Roman"/>
          <w:sz w:val="24"/>
          <w:szCs w:val="24"/>
        </w:rPr>
        <w:t>Приморско</w:t>
      </w:r>
      <w:proofErr w:type="spellEnd"/>
      <w:r w:rsidR="00757D05">
        <w:rPr>
          <w:rFonts w:ascii="Times New Roman" w:hAnsi="Times New Roman"/>
          <w:sz w:val="24"/>
          <w:szCs w:val="24"/>
        </w:rPr>
        <w:t xml:space="preserve"> </w:t>
      </w:r>
      <w:proofErr w:type="gramStart"/>
      <w:r w:rsidR="00757D05">
        <w:rPr>
          <w:rFonts w:ascii="Times New Roman" w:hAnsi="Times New Roman"/>
          <w:sz w:val="24"/>
          <w:szCs w:val="24"/>
        </w:rPr>
        <w:t>-</w:t>
      </w:r>
      <w:proofErr w:type="spellStart"/>
      <w:r w:rsidR="00757D05">
        <w:rPr>
          <w:rFonts w:ascii="Times New Roman" w:hAnsi="Times New Roman"/>
          <w:sz w:val="24"/>
          <w:szCs w:val="24"/>
        </w:rPr>
        <w:t>К</w:t>
      </w:r>
      <w:proofErr w:type="gramEnd"/>
      <w:r w:rsidR="00757D05">
        <w:rPr>
          <w:rFonts w:ascii="Times New Roman" w:hAnsi="Times New Roman"/>
          <w:sz w:val="24"/>
          <w:szCs w:val="24"/>
        </w:rPr>
        <w:t>уйский</w:t>
      </w:r>
      <w:proofErr w:type="spellEnd"/>
      <w:r w:rsidRPr="00D101EF">
        <w:rPr>
          <w:rFonts w:ascii="Times New Roman" w:hAnsi="Times New Roman"/>
          <w:sz w:val="24"/>
          <w:szCs w:val="24"/>
        </w:rPr>
        <w:t xml:space="preserve"> сельсовет» Ненецкого автономного округа в сети "Интернет" для муниципального жилищного контроля переч</w:t>
      </w:r>
      <w:hyperlink r:id="rId6" w:history="1">
        <w:r w:rsidRPr="00D101EF">
          <w:rPr>
            <w:rFonts w:ascii="Times New Roman" w:hAnsi="Times New Roman"/>
            <w:sz w:val="24"/>
            <w:szCs w:val="24"/>
          </w:rPr>
          <w:t>ень</w:t>
        </w:r>
      </w:hyperlink>
      <w:r w:rsidRPr="00D101EF">
        <w:rPr>
          <w:rFonts w:ascii="Times New Roman" w:hAnsi="Times New Roman"/>
          <w:sz w:val="24"/>
          <w:szCs w:val="24"/>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32185F" w:rsidRPr="00D101EF" w:rsidRDefault="0032185F" w:rsidP="0032185F">
      <w:pPr>
        <w:pStyle w:val="a3"/>
        <w:ind w:firstLine="567"/>
        <w:jc w:val="both"/>
        <w:rPr>
          <w:rFonts w:ascii="Times New Roman" w:hAnsi="Times New Roman"/>
          <w:sz w:val="24"/>
          <w:szCs w:val="24"/>
        </w:rPr>
      </w:pPr>
      <w:r w:rsidRPr="00D101EF">
        <w:rPr>
          <w:rFonts w:ascii="Times New Roman" w:hAnsi="Times New Roman"/>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D101EF">
        <w:rPr>
          <w:rFonts w:ascii="Times New Roman" w:hAnsi="Times New Roman"/>
          <w:sz w:val="24"/>
          <w:szCs w:val="24"/>
        </w:rPr>
        <w:t>В случае изменения обязательных требований, требований, установленных муниципальными правовыми актами,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r w:rsidRPr="00D101EF">
        <w:rPr>
          <w:rFonts w:ascii="Times New Roman" w:hAnsi="Times New Roman"/>
          <w:sz w:val="24"/>
          <w:szCs w:val="24"/>
        </w:rPr>
        <w:t>, требований, установленных муниципальными правовыми актами;</w:t>
      </w:r>
    </w:p>
    <w:p w:rsidR="0032185F" w:rsidRPr="00D101EF" w:rsidRDefault="0032185F" w:rsidP="0032185F">
      <w:pPr>
        <w:pStyle w:val="a3"/>
        <w:ind w:firstLine="567"/>
        <w:jc w:val="both"/>
        <w:rPr>
          <w:rFonts w:ascii="Times New Roman" w:hAnsi="Times New Roman"/>
          <w:sz w:val="24"/>
          <w:szCs w:val="24"/>
        </w:rPr>
      </w:pPr>
      <w:proofErr w:type="gramStart"/>
      <w:r w:rsidRPr="00D101EF">
        <w:rPr>
          <w:rFonts w:ascii="Times New Roman" w:hAnsi="Times New Roman"/>
          <w:sz w:val="24"/>
          <w:szCs w:val="24"/>
        </w:rPr>
        <w:t xml:space="preserve">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w:t>
      </w:r>
      <w:r w:rsidR="00757D05">
        <w:rPr>
          <w:rFonts w:ascii="Times New Roman" w:hAnsi="Times New Roman"/>
          <w:sz w:val="24"/>
          <w:szCs w:val="24"/>
        </w:rPr>
        <w:t>муниципального образования «</w:t>
      </w:r>
      <w:proofErr w:type="spellStart"/>
      <w:r w:rsidR="00757D05">
        <w:rPr>
          <w:rFonts w:ascii="Times New Roman" w:hAnsi="Times New Roman"/>
          <w:sz w:val="24"/>
          <w:szCs w:val="24"/>
        </w:rPr>
        <w:t>Приморско</w:t>
      </w:r>
      <w:proofErr w:type="spellEnd"/>
      <w:r w:rsidR="00757D05">
        <w:rPr>
          <w:rFonts w:ascii="Times New Roman" w:hAnsi="Times New Roman"/>
          <w:sz w:val="24"/>
          <w:szCs w:val="24"/>
        </w:rPr>
        <w:t xml:space="preserve"> - </w:t>
      </w:r>
      <w:proofErr w:type="spellStart"/>
      <w:r w:rsidR="00757D05">
        <w:rPr>
          <w:rFonts w:ascii="Times New Roman" w:hAnsi="Times New Roman"/>
          <w:sz w:val="24"/>
          <w:szCs w:val="24"/>
        </w:rPr>
        <w:t>Куйский</w:t>
      </w:r>
      <w:proofErr w:type="spellEnd"/>
      <w:r w:rsidRPr="00D101EF">
        <w:rPr>
          <w:rFonts w:ascii="Times New Roman" w:hAnsi="Times New Roman"/>
          <w:sz w:val="24"/>
          <w:szCs w:val="24"/>
        </w:rPr>
        <w:t xml:space="preserve">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w:t>
      </w:r>
      <w:proofErr w:type="gramEnd"/>
      <w:r w:rsidRPr="00D101EF">
        <w:rPr>
          <w:rFonts w:ascii="Times New Roman" w:hAnsi="Times New Roman"/>
          <w:sz w:val="24"/>
          <w:szCs w:val="24"/>
        </w:rPr>
        <w:t xml:space="preserve"> приниматься юридическими лицами, индивидуальными предпринимателями в целях недопущения таких нарушений;</w:t>
      </w:r>
    </w:p>
    <w:p w:rsidR="0032185F" w:rsidRPr="00D101EF" w:rsidRDefault="0032185F" w:rsidP="0032185F">
      <w:pPr>
        <w:pStyle w:val="a3"/>
        <w:ind w:firstLine="567"/>
        <w:jc w:val="both"/>
        <w:rPr>
          <w:rFonts w:ascii="Times New Roman" w:hAnsi="Times New Roman"/>
          <w:sz w:val="24"/>
          <w:szCs w:val="24"/>
        </w:rPr>
      </w:pPr>
      <w:r w:rsidRPr="00D101EF">
        <w:rPr>
          <w:rFonts w:ascii="Times New Roman" w:hAnsi="Times New Roman"/>
          <w:sz w:val="24"/>
          <w:szCs w:val="24"/>
        </w:rPr>
        <w:lastRenderedPageBreak/>
        <w:t xml:space="preserve">4) выдает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r:id="rId7" w:history="1">
        <w:r w:rsidRPr="00D101EF">
          <w:rPr>
            <w:rFonts w:ascii="Times New Roman" w:hAnsi="Times New Roman"/>
            <w:sz w:val="24"/>
            <w:szCs w:val="24"/>
          </w:rPr>
          <w:t>частями 5</w:t>
        </w:r>
      </w:hyperlink>
      <w:r w:rsidRPr="00D101EF">
        <w:rPr>
          <w:rFonts w:ascii="Times New Roman" w:hAnsi="Times New Roman"/>
          <w:sz w:val="24"/>
          <w:szCs w:val="24"/>
        </w:rPr>
        <w:t xml:space="preserve"> - </w:t>
      </w:r>
      <w:hyperlink r:id="rId8" w:history="1">
        <w:r w:rsidRPr="00D101EF">
          <w:rPr>
            <w:rFonts w:ascii="Times New Roman" w:hAnsi="Times New Roman"/>
            <w:sz w:val="24"/>
            <w:szCs w:val="24"/>
          </w:rPr>
          <w:t>7</w:t>
        </w:r>
      </w:hyperlink>
      <w:r w:rsidRPr="00D101EF">
        <w:rPr>
          <w:rFonts w:ascii="Times New Roman" w:hAnsi="Times New Roman"/>
          <w:sz w:val="24"/>
          <w:szCs w:val="24"/>
        </w:rPr>
        <w:t xml:space="preserve">  </w:t>
      </w:r>
      <w:r w:rsidRPr="00A0293A">
        <w:rPr>
          <w:rFonts w:ascii="Times New Roman" w:hAnsi="Times New Roman"/>
          <w:color w:val="000000"/>
          <w:sz w:val="24"/>
          <w:szCs w:val="24"/>
        </w:rPr>
        <w:t>статьи 8.2.</w:t>
      </w:r>
      <w:r>
        <w:rPr>
          <w:color w:val="FF0000"/>
          <w:sz w:val="24"/>
          <w:szCs w:val="24"/>
        </w:rPr>
        <w:t xml:space="preserve"> </w:t>
      </w:r>
      <w:r w:rsidRPr="00D101EF">
        <w:rPr>
          <w:rFonts w:ascii="Times New Roman" w:hAnsi="Times New Roman"/>
          <w:sz w:val="24"/>
          <w:szCs w:val="24"/>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2185F" w:rsidRPr="00D101EF" w:rsidRDefault="0032185F" w:rsidP="0032185F">
      <w:pPr>
        <w:pStyle w:val="a3"/>
        <w:ind w:firstLine="567"/>
        <w:jc w:val="both"/>
        <w:rPr>
          <w:rFonts w:ascii="Times New Roman" w:hAnsi="Times New Roman"/>
          <w:sz w:val="24"/>
          <w:szCs w:val="24"/>
        </w:rPr>
      </w:pPr>
    </w:p>
    <w:p w:rsidR="0032185F" w:rsidRPr="008C0F00" w:rsidRDefault="0032185F" w:rsidP="0032185F">
      <w:pPr>
        <w:autoSpaceDE w:val="0"/>
        <w:autoSpaceDN w:val="0"/>
        <w:adjustRightInd w:val="0"/>
        <w:ind w:left="720"/>
        <w:jc w:val="both"/>
        <w:rPr>
          <w:color w:val="000000"/>
          <w:sz w:val="24"/>
          <w:szCs w:val="24"/>
        </w:rPr>
      </w:pPr>
    </w:p>
    <w:p w:rsidR="0032185F" w:rsidRPr="0032185F" w:rsidRDefault="0032185F">
      <w:pPr>
        <w:rPr>
          <w:rFonts w:ascii="Times New Roman" w:hAnsi="Times New Roman" w:cs="Times New Roman"/>
          <w:sz w:val="24"/>
          <w:szCs w:val="24"/>
        </w:rPr>
      </w:pPr>
    </w:p>
    <w:sectPr w:rsidR="0032185F" w:rsidRPr="0032185F" w:rsidSect="0032185F">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51062"/>
    <w:multiLevelType w:val="hybridMultilevel"/>
    <w:tmpl w:val="0622A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94649E"/>
    <w:multiLevelType w:val="hybridMultilevel"/>
    <w:tmpl w:val="0622A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2185F"/>
    <w:rsid w:val="0032185F"/>
    <w:rsid w:val="005D2517"/>
    <w:rsid w:val="00757D05"/>
    <w:rsid w:val="00C059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2185F"/>
    <w:pPr>
      <w:keepNext/>
      <w:spacing w:before="200" w:after="28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185F"/>
    <w:rPr>
      <w:rFonts w:ascii="Times New Roman" w:eastAsia="Times New Roman" w:hAnsi="Times New Roman" w:cs="Times New Roman"/>
      <w:b/>
      <w:sz w:val="28"/>
      <w:szCs w:val="20"/>
    </w:rPr>
  </w:style>
  <w:style w:type="paragraph" w:styleId="a3">
    <w:name w:val="No Spacing"/>
    <w:uiPriority w:val="1"/>
    <w:qFormat/>
    <w:rsid w:val="0032185F"/>
    <w:pPr>
      <w:spacing w:after="0" w:line="240" w:lineRule="auto"/>
    </w:pPr>
    <w:rPr>
      <w:rFonts w:ascii="Calibri" w:eastAsia="Calibri" w:hAnsi="Calibri" w:cs="Times New Roman"/>
      <w:lang w:eastAsia="en-US"/>
    </w:rPr>
  </w:style>
  <w:style w:type="paragraph" w:styleId="a4">
    <w:name w:val="Balloon Text"/>
    <w:basedOn w:val="a"/>
    <w:link w:val="a5"/>
    <w:uiPriority w:val="99"/>
    <w:semiHidden/>
    <w:unhideWhenUsed/>
    <w:rsid w:val="003218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185F"/>
    <w:rPr>
      <w:rFonts w:ascii="Tahoma" w:hAnsi="Tahoma" w:cs="Tahoma"/>
      <w:sz w:val="16"/>
      <w:szCs w:val="16"/>
    </w:rPr>
  </w:style>
  <w:style w:type="paragraph" w:customStyle="1" w:styleId="ConsPlusTitle">
    <w:name w:val="ConsPlusTitle"/>
    <w:rsid w:val="0032185F"/>
    <w:pPr>
      <w:widowControl w:val="0"/>
      <w:spacing w:after="0" w:line="240" w:lineRule="auto"/>
    </w:pPr>
    <w:rPr>
      <w:rFonts w:ascii="Arial" w:eastAsia="Times New Roman" w:hAnsi="Arial" w:cs="Times New Roman"/>
      <w:b/>
      <w:snapToGrid w:val="0"/>
      <w:sz w:val="20"/>
      <w:szCs w:val="20"/>
    </w:rPr>
  </w:style>
  <w:style w:type="paragraph" w:styleId="a6">
    <w:name w:val="List Paragraph"/>
    <w:basedOn w:val="a"/>
    <w:uiPriority w:val="34"/>
    <w:qFormat/>
    <w:rsid w:val="0032185F"/>
    <w:pPr>
      <w:spacing w:after="0" w:line="240" w:lineRule="auto"/>
      <w:ind w:left="720"/>
      <w:contextualSpacing/>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61D96C5EA77EF5EDAE79989C6437DF1423B485822E19EF9B84ADD100D9C7C79613690603EE3C5C2F6E76D16206B35D9083B72286qFb6H" TargetMode="External"/><Relationship Id="rId3" Type="http://schemas.openxmlformats.org/officeDocument/2006/relationships/settings" Target="settings.xml"/><Relationship Id="rId7" Type="http://schemas.openxmlformats.org/officeDocument/2006/relationships/hyperlink" Target="consultantplus://offline/ref=2C61D96C5EA77EF5EDAE79989C6437DF1423B485822E19EF9B84ADD100D9C7C79613690603EC3C5C2F6E76D16206B35D9083B72286qFb6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C61D96C5EA77EF5EDAE79989C6437DF1525B786862519EF9B84ADD100D9C7C78413310908E429087F3421DC62q0bEH"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1742</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2021-02-01T11:38:00Z</cp:lastPrinted>
  <dcterms:created xsi:type="dcterms:W3CDTF">2021-02-01T10:55:00Z</dcterms:created>
  <dcterms:modified xsi:type="dcterms:W3CDTF">2021-02-01T11:39:00Z</dcterms:modified>
</cp:coreProperties>
</file>