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12" w:rsidRPr="00912612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612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12" w:rsidRPr="00912612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12" w:rsidRPr="00BD076E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12612" w:rsidRPr="00BD076E" w:rsidRDefault="00912612" w:rsidP="00BD07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«Приморско-Куйский   сельсовет» Ненецкого автономного округа</w:t>
      </w:r>
    </w:p>
    <w:p w:rsidR="00912612" w:rsidRPr="00BD076E" w:rsidRDefault="00912612" w:rsidP="00BD076E">
      <w:pPr>
        <w:keepNext/>
        <w:spacing w:before="200"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2612" w:rsidRPr="00BD076E" w:rsidRDefault="006259D1" w:rsidP="00BD076E">
      <w:pPr>
        <w:spacing w:after="0"/>
        <w:ind w:right="39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января </w:t>
      </w:r>
      <w:r w:rsidR="00912612" w:rsidRPr="00BD076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912612" w:rsidRPr="00BD076E">
        <w:rPr>
          <w:rFonts w:ascii="Times New Roman" w:hAnsi="Times New Roman" w:cs="Times New Roman"/>
          <w:sz w:val="28"/>
          <w:szCs w:val="28"/>
        </w:rPr>
        <w:t xml:space="preserve"> года  № 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76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  <w:b/>
          <w:sz w:val="28"/>
          <w:szCs w:val="28"/>
        </w:rPr>
        <w:t>20</w:t>
      </w:r>
      <w:r w:rsidRPr="00BD076E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2612" w:rsidRPr="00BD076E" w:rsidRDefault="00912612" w:rsidP="0091261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D07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 179 Бюджетного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администрации МО «Приморско-Куйский сельсовет» НАО от  10 августа  2018 года  № 140  «Об утверждении </w:t>
      </w:r>
      <w:hyperlink w:anchor="P34" w:history="1">
        <w:proofErr w:type="gramStart"/>
        <w:r w:rsidRPr="00BD076E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Порядк</w:t>
        </w:r>
      </w:hyperlink>
      <w:r w:rsidRPr="00BD076E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proofErr w:type="gramEnd"/>
      <w:r w:rsidRPr="00BD076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принятия решений о разработке программ муниципального образования «Приморско-Куйский сельсовет» Ненецкого автономного округа, их формирования и реализации» </w:t>
      </w:r>
      <w:r w:rsidRPr="00BD076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муниципального образования «Приморско-Куйский сельсовет» Ненецкого автономного округа ПОСТАНОВЛЯЕТ:                 </w:t>
      </w: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2612" w:rsidRPr="00BD076E" w:rsidRDefault="00912612" w:rsidP="00BD076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D076E">
        <w:rPr>
          <w:rFonts w:ascii="Times New Roman" w:hAnsi="Times New Roman" w:cs="Times New Roman"/>
          <w:sz w:val="28"/>
          <w:szCs w:val="28"/>
        </w:rPr>
        <w:t>1. Утвердить муниципальную программу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  <w:sz w:val="28"/>
          <w:szCs w:val="28"/>
        </w:rPr>
        <w:t>20</w:t>
      </w:r>
      <w:r w:rsidRPr="00BD076E">
        <w:rPr>
          <w:rFonts w:ascii="Times New Roman" w:hAnsi="Times New Roman" w:cs="Times New Roman"/>
          <w:sz w:val="28"/>
          <w:szCs w:val="28"/>
        </w:rPr>
        <w:t xml:space="preserve"> год  (прилагается); </w:t>
      </w:r>
    </w:p>
    <w:p w:rsidR="00912612" w:rsidRPr="00BD076E" w:rsidRDefault="00912612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912612">
      <w:pPr>
        <w:pStyle w:val="a3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sub_3"/>
      <w:bookmarkEnd w:id="0"/>
      <w:r w:rsidRPr="00BD076E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bookmarkEnd w:id="1"/>
    <w:p w:rsidR="00912612" w:rsidRPr="00BD076E" w:rsidRDefault="00912612" w:rsidP="00BD076E">
      <w:pPr>
        <w:autoSpaceDE w:val="0"/>
        <w:autoSpaceDN w:val="0"/>
        <w:adjustRightInd w:val="0"/>
        <w:spacing w:before="77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2612" w:rsidRPr="00BD076E" w:rsidRDefault="00912612" w:rsidP="00BD076E">
      <w:pPr>
        <w:tabs>
          <w:tab w:val="left" w:pos="304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2612" w:rsidRPr="00BD076E" w:rsidRDefault="00912612" w:rsidP="00BD07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076E">
        <w:rPr>
          <w:rFonts w:ascii="Times New Roman" w:hAnsi="Times New Roman" w:cs="Times New Roman"/>
          <w:sz w:val="28"/>
          <w:szCs w:val="28"/>
        </w:rPr>
        <w:t xml:space="preserve">Глава МО «Приморско-Куйский   сельсовет» НАО                     В.А. </w:t>
      </w:r>
      <w:proofErr w:type="spellStart"/>
      <w:r w:rsidRPr="00BD076E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</w:p>
    <w:p w:rsidR="00314058" w:rsidRPr="00BD076E" w:rsidRDefault="00314058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 xml:space="preserve">приложение </w:t>
      </w:r>
    </w:p>
    <w:p w:rsidR="00BD076E" w:rsidRP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к постановлению Администрации</w:t>
      </w:r>
    </w:p>
    <w:p w:rsidR="00BD076E" w:rsidRPr="00BD076E" w:rsidRDefault="00BD076E" w:rsidP="00BD076E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МО «Приморско-Куйский сельсовет» НАО  </w:t>
      </w:r>
    </w:p>
    <w:p w:rsidR="00BD076E" w:rsidRPr="00BD076E" w:rsidRDefault="006259D1" w:rsidP="00BD076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от 21.01</w:t>
      </w:r>
      <w:r w:rsidR="00BD076E" w:rsidRPr="00BD076E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20</w:t>
      </w:r>
      <w:r w:rsidR="00BD076E" w:rsidRPr="00BD076E">
        <w:rPr>
          <w:rFonts w:ascii="Times New Roman" w:hAnsi="Times New Roman" w:cs="Times New Roman"/>
        </w:rPr>
        <w:t xml:space="preserve"> г. №</w:t>
      </w:r>
      <w:r>
        <w:rPr>
          <w:rFonts w:ascii="Times New Roman" w:hAnsi="Times New Roman" w:cs="Times New Roman"/>
        </w:rPr>
        <w:t>9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D076E">
        <w:rPr>
          <w:rFonts w:ascii="Times New Roman" w:hAnsi="Times New Roman" w:cs="Times New Roman"/>
          <w:b/>
          <w:sz w:val="26"/>
          <w:szCs w:val="26"/>
        </w:rPr>
        <w:t>Паспорт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color w:val="000000"/>
        </w:rPr>
        <w:t>Муниципальной программы муниципального образования «Приморско-Куйский 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5896"/>
      </w:tblGrid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076E">
              <w:rPr>
                <w:rFonts w:ascii="Times New Roman" w:hAnsi="Times New Roman" w:cs="Times New Roman"/>
                <w:b/>
              </w:rPr>
              <w:t>Наименование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6259D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Муниципальная программа «Поддержка малого и среднего предпринимательства в муниципальном образовании «Приморско-Куйский сельсовет» Ненецкого автономного округа» на 20</w:t>
            </w:r>
            <w:r w:rsidR="006259D1"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 муниципального образования «Приморско-Куйский сельсовет» Ненецкого автономного округа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Участники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Администрация МО «Приморско-Куйский сельсовет» НАО, субъекты малого и среднего предпринимательства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отдельных мероприятий и подпрограмм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Создание благоприятных условий для экономического развития муниципального образования "Приморско-Куйский сельсовет» Ненецкого автономного округа в сфере малого и среднего предпринимательства и торговли,  стимулирование граждан к занятию предпринимательской деятельностью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Задачи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финансовая и имущественная поддержка субъектов малого и среднего предпринимательства;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 консультационная и организационная поддержка субъектов малого и среднего предпринимательства;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ind w:firstLine="57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Перечень целевых показателей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-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Этапы и сроки реализации муниципальной программы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20</w:t>
            </w:r>
            <w:r w:rsidR="006259D1"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Программа реализуется в один этап</w:t>
            </w:r>
          </w:p>
        </w:tc>
      </w:tr>
      <w:tr w:rsidR="00BD076E" w:rsidRPr="00BD076E" w:rsidTr="00942FA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Объемы бюджетных ассигнований муниципальной программы  (в разбивке по источникам финансирования) 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Источники финансирование программы: бюджет МО «Приморско-Куйский сельсовет» НАО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Общий объем финансирования программы: 50,0 тыс. руб., в числе по годам: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20</w:t>
            </w:r>
            <w:r w:rsidR="006259D1"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 xml:space="preserve"> год – 50,0 тыс. руб.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076E" w:rsidRDefault="00BD076E" w:rsidP="00BD076E">
      <w:pPr>
        <w:spacing w:after="0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lastRenderedPageBreak/>
        <w:t>1. Содержание проблемы и обоснование необходимости ее решения программными методами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Быстрый и устойчивый рост экономики способен обеспечить конкурентоспособный малый и средний бизнес, использующий передовые информационно-коммуникационные и управленческие технологии. Развитие малого и среднего предпринимательства требует системных подходов и обоснованных финансовых вложений.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2. Основные цели и задачи, сроки реализации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Основными целями и задачами настоящей Программы является улучшение условий для развития малого и среднего предпринимательства на территории МО «Приморско-Куйский сельсовет» НАО, способствующих: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финансовая и имущественная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-информационная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7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- консультационная и организационная поддержка субъектов малого и среднего предпринимательства;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Сроки реализации настоящей Программы: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год.</w:t>
      </w:r>
    </w:p>
    <w:p w:rsidR="00BD076E" w:rsidRPr="00BD076E" w:rsidRDefault="00BD076E" w:rsidP="00BD07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  <w:b/>
        </w:rPr>
        <w:t>3. Перечень программных мероприятий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BD076E">
        <w:rPr>
          <w:rFonts w:ascii="Times New Roman" w:hAnsi="Times New Roman" w:cs="Times New Roman"/>
        </w:rPr>
        <w:t xml:space="preserve">                     </w:t>
      </w:r>
      <w:r w:rsidRPr="00BD076E">
        <w:rPr>
          <w:rFonts w:ascii="Times New Roman" w:hAnsi="Times New Roman" w:cs="Times New Roman"/>
          <w:b/>
        </w:rPr>
        <w:t xml:space="preserve">4. </w:t>
      </w:r>
      <w:proofErr w:type="gramStart"/>
      <w:r w:rsidRPr="00BD076E">
        <w:rPr>
          <w:rFonts w:ascii="Times New Roman" w:hAnsi="Times New Roman" w:cs="Times New Roman"/>
          <w:b/>
        </w:rPr>
        <w:t>Контроль за</w:t>
      </w:r>
      <w:proofErr w:type="gramEnd"/>
      <w:r w:rsidRPr="00BD076E">
        <w:rPr>
          <w:rFonts w:ascii="Times New Roman" w:hAnsi="Times New Roman" w:cs="Times New Roman"/>
          <w:b/>
        </w:rPr>
        <w:t xml:space="preserve"> исполнением программы</w:t>
      </w:r>
    </w:p>
    <w:p w:rsidR="00BD076E" w:rsidRPr="00BD076E" w:rsidRDefault="00BD076E" w:rsidP="00BD07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BD076E">
        <w:rPr>
          <w:rFonts w:ascii="Times New Roman" w:hAnsi="Times New Roman" w:cs="Times New Roman"/>
        </w:rPr>
        <w:t>Контроль за</w:t>
      </w:r>
      <w:proofErr w:type="gramEnd"/>
      <w:r w:rsidRPr="00BD076E">
        <w:rPr>
          <w:rFonts w:ascii="Times New Roman" w:hAnsi="Times New Roman" w:cs="Times New Roman"/>
        </w:rPr>
        <w:t xml:space="preserve"> реализацией программы осуществляется Администрацией муниципального образования «Приморско-Куйский сельсовет» Ненецкого автономного округа </w:t>
      </w:r>
    </w:p>
    <w:p w:rsidR="00BD076E" w:rsidRPr="00BD076E" w:rsidRDefault="00BD076E" w:rsidP="00BD076E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rPr>
          <w:rFonts w:ascii="Times New Roman" w:hAnsi="Times New Roman" w:cs="Times New Roman"/>
        </w:rPr>
      </w:pPr>
    </w:p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br w:type="page"/>
      </w:r>
    </w:p>
    <w:p w:rsid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  <w:sectPr w:rsidR="00BD076E" w:rsidSect="00BD076E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widowControl w:val="0"/>
        <w:tabs>
          <w:tab w:val="left" w:pos="8955"/>
          <w:tab w:val="right" w:pos="10205"/>
        </w:tabs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ПРИЛОЖЕНИЕ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к  муниципальной  программе  «Поддержка малого и среднего предпринимательства в муниципальном образовании 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                                                                                          </w:t>
      </w:r>
    </w:p>
    <w:p w:rsidR="00BD076E" w:rsidRPr="00BD076E" w:rsidRDefault="00BD076E" w:rsidP="00BD076E">
      <w:pPr>
        <w:spacing w:after="0"/>
        <w:jc w:val="right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 мероприятий</w:t>
      </w:r>
      <w:r w:rsidRPr="00BD076E">
        <w:rPr>
          <w:rFonts w:ascii="Times New Roman" w:hAnsi="Times New Roman" w:cs="Times New Roman"/>
        </w:rPr>
        <w:br/>
        <w:t>муниципальной программы «Поддержка малого и среднего предпринимательства в муниципальном образовании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tbl>
      <w:tblPr>
        <w:tblW w:w="15043" w:type="dxa"/>
        <w:tblInd w:w="91" w:type="dxa"/>
        <w:tblLook w:val="04A0"/>
      </w:tblPr>
      <w:tblGrid>
        <w:gridCol w:w="516"/>
        <w:gridCol w:w="8148"/>
        <w:gridCol w:w="1820"/>
        <w:gridCol w:w="940"/>
        <w:gridCol w:w="920"/>
        <w:gridCol w:w="147"/>
        <w:gridCol w:w="713"/>
        <w:gridCol w:w="138"/>
        <w:gridCol w:w="283"/>
        <w:gridCol w:w="419"/>
        <w:gridCol w:w="290"/>
        <w:gridCol w:w="709"/>
      </w:tblGrid>
      <w:tr w:rsidR="00BD076E" w:rsidRPr="00BD076E" w:rsidTr="00942FA7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предприятия 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4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(тыс. руб.)</w:t>
            </w:r>
          </w:p>
        </w:tc>
      </w:tr>
      <w:tr w:rsidR="00BD076E" w:rsidRPr="00BD076E" w:rsidTr="00942FA7">
        <w:trPr>
          <w:trHeight w:val="31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6259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1. Финансовая поддержка субъектов малого и среднего предпринимательства</w:t>
            </w:r>
          </w:p>
        </w:tc>
      </w:tr>
      <w:tr w:rsidR="00BD076E" w:rsidRPr="00BD076E" w:rsidTr="00942FA7">
        <w:trPr>
          <w:trHeight w:val="7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 xml:space="preserve">Субсидия на возмещение части затрат по коммунальным услугам субъектам малого и среднего предпринимательства оказывающим  услуги  по </w:t>
            </w:r>
            <w:r w:rsidRPr="00BD076E">
              <w:rPr>
                <w:rFonts w:ascii="Times New Roman" w:hAnsi="Times New Roman" w:cs="Times New Roman"/>
                <w:color w:val="442E19"/>
                <w:shd w:val="clear" w:color="auto" w:fill="F5F9FB"/>
              </w:rPr>
              <w:t>производство изделий народных художественных промыслов;</w:t>
            </w:r>
            <w:r w:rsidRPr="00BD076E">
              <w:rPr>
                <w:rFonts w:ascii="Times New Roman" w:hAnsi="Times New Roman" w:cs="Times New Roman"/>
                <w:color w:val="442E19"/>
              </w:rPr>
              <w:br/>
            </w:r>
            <w:r w:rsidRPr="00BD076E">
              <w:rPr>
                <w:rFonts w:ascii="Times New Roman" w:hAnsi="Times New Roman" w:cs="Times New Roman"/>
                <w:color w:val="442E19"/>
                <w:shd w:val="clear" w:color="auto" w:fill="F5F9FB"/>
              </w:rPr>
              <w:t>- Выделка и крашение меха, производство меховых изделий;</w:t>
            </w:r>
            <w:r w:rsidRPr="00BD076E">
              <w:rPr>
                <w:rFonts w:ascii="Times New Roman" w:hAnsi="Times New Roman" w:cs="Times New Roman"/>
                <w:color w:val="442E19"/>
              </w:rPr>
              <w:br/>
            </w:r>
            <w:r w:rsidRPr="00BD076E">
              <w:rPr>
                <w:rFonts w:ascii="Times New Roman" w:hAnsi="Times New Roman" w:cs="Times New Roman"/>
                <w:color w:val="442E19"/>
                <w:shd w:val="clear" w:color="auto" w:fill="F5F9FB"/>
              </w:rPr>
              <w:t>- производство одежды из текстильных материалов и аксессуаров одежды;</w:t>
            </w:r>
            <w:r w:rsidRPr="00BD076E">
              <w:rPr>
                <w:rFonts w:ascii="Times New Roman" w:hAnsi="Times New Roman" w:cs="Times New Roman"/>
                <w:color w:val="442E19"/>
              </w:rPr>
              <w:br/>
            </w:r>
            <w:r w:rsidRPr="00BD076E">
              <w:rPr>
                <w:rFonts w:ascii="Times New Roman" w:hAnsi="Times New Roman" w:cs="Times New Roman"/>
                <w:color w:val="442E19"/>
                <w:shd w:val="clear" w:color="auto" w:fill="F5F9FB"/>
              </w:rPr>
              <w:t>- производство продукции предприятиями, использующими труд инвалидов;</w:t>
            </w:r>
            <w:r w:rsidRPr="00BD076E">
              <w:rPr>
                <w:rFonts w:ascii="Times New Roman" w:hAnsi="Times New Roman" w:cs="Times New Roman"/>
                <w:color w:val="442E19"/>
              </w:rPr>
              <w:br/>
            </w:r>
            <w:r w:rsidRPr="00BD076E">
              <w:rPr>
                <w:rFonts w:ascii="Times New Roman" w:hAnsi="Times New Roman" w:cs="Times New Roman"/>
                <w:color w:val="442E19"/>
                <w:shd w:val="clear" w:color="auto" w:fill="F5F9FB"/>
              </w:rPr>
              <w:t>- ремонт бытовых изделий и предметов личного пользования;</w:t>
            </w:r>
            <w:r w:rsidRPr="00BD076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40 0000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40 000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1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5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Консультационная, организационная поддержка развития малого и среднего предпринимательства</w:t>
            </w:r>
          </w:p>
        </w:tc>
      </w:tr>
      <w:tr w:rsidR="00BD076E" w:rsidRPr="00BD076E" w:rsidTr="00942FA7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Консультирование по вопросам, касающихся деятельности субъектов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60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Информационная поддержка развития малого и среднего предпринимательства</w:t>
            </w:r>
          </w:p>
        </w:tc>
      </w:tr>
      <w:tr w:rsidR="00BD076E" w:rsidRPr="00BD076E" w:rsidTr="00942FA7">
        <w:trPr>
          <w:trHeight w:val="7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Размещение на официальном сайте рекламно-информационных материалов о проблемах, достижениях и перспективах развития малого и среднего предпринимательства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Имущественная поддержка субъектов малого и среднего предпринимательства </w:t>
            </w:r>
          </w:p>
        </w:tc>
      </w:tr>
      <w:tr w:rsidR="00BD076E" w:rsidRPr="00BD076E" w:rsidTr="00942FA7">
        <w:trPr>
          <w:trHeight w:val="5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4.1.</w:t>
            </w:r>
          </w:p>
        </w:tc>
        <w:tc>
          <w:tcPr>
            <w:tcW w:w="8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Обеспечение субъектам малого и среднего предпринимательства доступа к неиспользуемому муниципальному имуществу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без финансирования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5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Повышение привлекательности предпринимательской деятельности</w:t>
            </w:r>
          </w:p>
        </w:tc>
      </w:tr>
      <w:tr w:rsidR="00BD076E" w:rsidRPr="00BD076E" w:rsidTr="00942FA7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на лучшее новогоднее оформление объектов торговли и общественного питания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5000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6259D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конкурса 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"Лучший предприниматель  года"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Местный 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5 0000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Итого по разделу: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85"/>
        </w:trPr>
        <w:tc>
          <w:tcPr>
            <w:tcW w:w="150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2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по Программе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D076E" w:rsidRPr="00BD076E" w:rsidTr="00942FA7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076E" w:rsidRPr="00BD076E" w:rsidRDefault="00BD076E" w:rsidP="00BD076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spacing w:after="0"/>
        <w:rPr>
          <w:rFonts w:ascii="Times New Roman" w:hAnsi="Times New Roman" w:cs="Times New Roman"/>
        </w:rPr>
        <w:sectPr w:rsidR="00BD076E" w:rsidRPr="00BD076E" w:rsidSect="00BD076E">
          <w:pgSz w:w="16838" w:h="11906" w:orient="landscape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BD076E" w:rsidRPr="00BD076E" w:rsidRDefault="00BD076E" w:rsidP="00BD07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Перечень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мероприятий программы </w:t>
      </w:r>
      <w:r w:rsidRPr="00BD076E">
        <w:rPr>
          <w:rFonts w:ascii="Times New Roman" w:hAnsi="Times New Roman" w:cs="Times New Roman"/>
          <w:color w:val="000000"/>
        </w:rPr>
        <w:t>муниципального образования «Приморско-Куйский  сельсовет»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098"/>
        <w:gridCol w:w="1814"/>
        <w:gridCol w:w="567"/>
        <w:gridCol w:w="850"/>
        <w:gridCol w:w="510"/>
        <w:gridCol w:w="1020"/>
        <w:gridCol w:w="1247"/>
        <w:gridCol w:w="907"/>
        <w:gridCol w:w="1089"/>
        <w:gridCol w:w="737"/>
        <w:gridCol w:w="972"/>
        <w:gridCol w:w="1069"/>
        <w:gridCol w:w="454"/>
        <w:gridCol w:w="926"/>
      </w:tblGrid>
      <w:tr w:rsidR="00BD076E" w:rsidRPr="00BD076E" w:rsidTr="00942FA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отдельного мероприятия, подпрограммы, основного мероприятия, детализированного мероприятия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участник</w:t>
            </w:r>
          </w:p>
        </w:tc>
        <w:tc>
          <w:tcPr>
            <w:tcW w:w="1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Код целевой статьи расходов местного бюджета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начала реализации </w:t>
            </w:r>
            <w:hyperlink w:anchor="Par838" w:history="1"/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Срок окончания реализации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3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по годам реализации  (тыс. руб.)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Целевой показатель, для достижения значений которого реализуется мероприятие</w:t>
            </w:r>
          </w:p>
        </w:tc>
      </w:tr>
      <w:tr w:rsidR="00BD076E" w:rsidRPr="00BD076E" w:rsidTr="00942F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/ПМП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 год реализации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II год реализации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D076E" w:rsidRPr="00BD076E" w:rsidTr="00942FA7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6259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6259D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6259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BD076E" w:rsidRPr="00BD076E" w:rsidTr="00942FA7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МБ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50, 000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50, 000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00, 000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lastRenderedPageBreak/>
        <w:t>Сведения</w:t>
      </w:r>
    </w:p>
    <w:p w:rsidR="00BD076E" w:rsidRPr="00BD076E" w:rsidRDefault="00BD076E" w:rsidP="005D60DC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о целевых показателях </w:t>
      </w:r>
      <w:r w:rsidRPr="00BD076E">
        <w:rPr>
          <w:rFonts w:ascii="Times New Roman" w:hAnsi="Times New Roman" w:cs="Times New Roman"/>
          <w:color w:val="000000"/>
        </w:rPr>
        <w:t>программы муниципального образования «Приморско-Куйский  сельсовет» Ненецкого автономного округа</w:t>
      </w:r>
      <w:r w:rsidRPr="00BD076E">
        <w:rPr>
          <w:rFonts w:ascii="Times New Roman" w:hAnsi="Times New Roman" w:cs="Times New Roman"/>
        </w:rPr>
        <w:t xml:space="preserve"> «Поддержка малого и среднего предпринимательства в муниципальном образовании</w:t>
      </w:r>
      <w:r w:rsidR="005D60DC">
        <w:rPr>
          <w:rFonts w:ascii="Times New Roman" w:hAnsi="Times New Roman" w:cs="Times New Roman"/>
        </w:rPr>
        <w:t xml:space="preserve"> </w:t>
      </w: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516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041"/>
        <w:gridCol w:w="1191"/>
        <w:gridCol w:w="1361"/>
        <w:gridCol w:w="1247"/>
        <w:gridCol w:w="29"/>
        <w:gridCol w:w="1418"/>
        <w:gridCol w:w="708"/>
        <w:gridCol w:w="6379"/>
      </w:tblGrid>
      <w:tr w:rsidR="00BD076E" w:rsidRPr="00BD076E" w:rsidTr="00942FA7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Нормативный правовой акт, которым утверждена методика расчета показателя </w:t>
            </w:r>
          </w:p>
        </w:tc>
      </w:tr>
      <w:tr w:rsidR="00BD076E" w:rsidRPr="00BD076E" w:rsidTr="00942FA7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текущий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очередной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76E" w:rsidRPr="00BD076E" w:rsidTr="00942F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D076E" w:rsidRPr="00BD076E" w:rsidTr="00942FA7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«Приморско-Куйский сельсовет» Ненецкого автономного округа» на 2019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942FA7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tabs>
          <w:tab w:val="left" w:pos="791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sz w:val="20"/>
          <w:szCs w:val="20"/>
        </w:rPr>
        <w:tab/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Сведения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об основных мерах правового регулирования в сфере реализации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 xml:space="preserve">программы </w:t>
      </w:r>
      <w:r w:rsidRPr="00BD076E">
        <w:rPr>
          <w:rFonts w:ascii="Times New Roman" w:hAnsi="Times New Roman" w:cs="Times New Roman"/>
          <w:color w:val="000000"/>
        </w:rPr>
        <w:t>муниципального образования «Приморско-Куйский  сельсовет»</w:t>
      </w:r>
    </w:p>
    <w:p w:rsidR="00BD076E" w:rsidRPr="00BD076E" w:rsidRDefault="00BD076E" w:rsidP="00BD076E">
      <w:pPr>
        <w:widowControl w:val="0"/>
        <w:autoSpaceDE w:val="0"/>
        <w:autoSpaceDN w:val="0"/>
        <w:adjustRightInd w:val="0"/>
        <w:spacing w:after="0"/>
        <w:ind w:left="-851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«Поддержка малого и среднего предпринимательства в муниципальном образовании</w:t>
      </w:r>
    </w:p>
    <w:p w:rsidR="00BD076E" w:rsidRPr="00BD076E" w:rsidRDefault="00BD076E" w:rsidP="00BD076E">
      <w:pPr>
        <w:spacing w:after="0"/>
        <w:jc w:val="center"/>
        <w:rPr>
          <w:rFonts w:ascii="Times New Roman" w:hAnsi="Times New Roman" w:cs="Times New Roman"/>
        </w:rPr>
      </w:pPr>
      <w:r w:rsidRPr="00BD076E">
        <w:rPr>
          <w:rFonts w:ascii="Times New Roman" w:hAnsi="Times New Roman" w:cs="Times New Roman"/>
        </w:rPr>
        <w:t>«Приморско-Куйский сельсовет» Ненецкого автономного округа» на 20</w:t>
      </w:r>
      <w:r w:rsidR="006259D1">
        <w:rPr>
          <w:rFonts w:ascii="Times New Roman" w:hAnsi="Times New Roman" w:cs="Times New Roman"/>
        </w:rPr>
        <w:t>20</w:t>
      </w:r>
      <w:r w:rsidRPr="00BD076E">
        <w:rPr>
          <w:rFonts w:ascii="Times New Roman" w:hAnsi="Times New Roman" w:cs="Times New Roman"/>
        </w:rPr>
        <w:t xml:space="preserve"> год</w:t>
      </w: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BD076E">
        <w:rPr>
          <w:rFonts w:ascii="Times New Roman" w:hAnsi="Times New Roman" w:cs="Times New Roman"/>
          <w:u w:val="single"/>
        </w:rPr>
        <w:t xml:space="preserve"> </w:t>
      </w:r>
    </w:p>
    <w:tbl>
      <w:tblPr>
        <w:tblW w:w="1488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422"/>
        <w:gridCol w:w="1928"/>
        <w:gridCol w:w="7910"/>
      </w:tblGrid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нормативного правового акта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Основные положения нормативного правового акта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Ответственный разработчик планируемого к принятию акта</w:t>
            </w: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D076E" w:rsidRPr="00BD076E" w:rsidTr="00942FA7">
        <w:tc>
          <w:tcPr>
            <w:tcW w:w="148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widowControl w:val="0"/>
              <w:autoSpaceDE w:val="0"/>
              <w:autoSpaceDN w:val="0"/>
              <w:adjustRightInd w:val="0"/>
              <w:spacing w:after="0"/>
              <w:ind w:left="-851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 </w:t>
            </w:r>
            <w:r w:rsidRPr="00BD076E">
              <w:rPr>
                <w:rFonts w:ascii="Times New Roman" w:hAnsi="Times New Roman" w:cs="Times New Roman"/>
              </w:rPr>
              <w:t>«Поддержка малого и среднего предпринимательства в муниципальном образовании</w:t>
            </w:r>
          </w:p>
          <w:p w:rsidR="00BD076E" w:rsidRPr="00BD076E" w:rsidRDefault="00BD076E" w:rsidP="00BD076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D076E">
              <w:rPr>
                <w:rFonts w:ascii="Times New Roman" w:hAnsi="Times New Roman" w:cs="Times New Roman"/>
              </w:rPr>
              <w:t>«Приморско-Куйский сельсовет» Ненецкого автономного округа» на 20</w:t>
            </w:r>
            <w:r w:rsidR="006259D1">
              <w:rPr>
                <w:rFonts w:ascii="Times New Roman" w:hAnsi="Times New Roman" w:cs="Times New Roman"/>
              </w:rPr>
              <w:t>20</w:t>
            </w:r>
            <w:r w:rsidRPr="00BD076E">
              <w:rPr>
                <w:rFonts w:ascii="Times New Roman" w:hAnsi="Times New Roman" w:cs="Times New Roman"/>
              </w:rPr>
              <w:t xml:space="preserve"> год</w:t>
            </w:r>
          </w:p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76E" w:rsidRPr="00BD076E" w:rsidTr="00942FA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76E" w:rsidRPr="00BD076E" w:rsidRDefault="00BD076E" w:rsidP="00BD076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076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  <w:sectPr w:rsidR="00BD076E" w:rsidRPr="00BD076E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BD076E" w:rsidRPr="00BD076E" w:rsidRDefault="00BD076E" w:rsidP="00BD07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sectPr w:rsidR="00BD076E" w:rsidRPr="00BD076E" w:rsidSect="00E0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2612"/>
    <w:rsid w:val="000157AF"/>
    <w:rsid w:val="00314058"/>
    <w:rsid w:val="00480660"/>
    <w:rsid w:val="005D60DC"/>
    <w:rsid w:val="006259D1"/>
    <w:rsid w:val="00912612"/>
    <w:rsid w:val="00B21B8B"/>
    <w:rsid w:val="00BD076E"/>
    <w:rsid w:val="00C60D02"/>
    <w:rsid w:val="00DC0578"/>
    <w:rsid w:val="00E0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26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9126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1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61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D0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1502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2</cp:revision>
  <cp:lastPrinted>2020-01-21T08:48:00Z</cp:lastPrinted>
  <dcterms:created xsi:type="dcterms:W3CDTF">2020-01-21T08:49:00Z</dcterms:created>
  <dcterms:modified xsi:type="dcterms:W3CDTF">2020-01-21T08:49:00Z</dcterms:modified>
</cp:coreProperties>
</file>