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36ED1" w14:textId="77777777" w:rsidR="00F42AF5" w:rsidRDefault="00F42AF5" w:rsidP="00F42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 wp14:anchorId="7374F924" wp14:editId="6986D735">
            <wp:extent cx="533400" cy="657225"/>
            <wp:effectExtent l="0" t="0" r="0" b="9525"/>
            <wp:docPr id="201555435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F4056" w14:textId="77777777" w:rsidR="00F42AF5" w:rsidRDefault="00F42AF5" w:rsidP="00F42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14:paraId="3AF3F930" w14:textId="77777777" w:rsidR="00F42AF5" w:rsidRDefault="00F42AF5" w:rsidP="00F42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СОВЕТ ДЕПУТАТОВ СЕЛЬСКОГО ПОСЕЛЕНИЯ</w:t>
      </w:r>
    </w:p>
    <w:p w14:paraId="3CAB6707" w14:textId="77777777" w:rsidR="00F42AF5" w:rsidRDefault="00F42AF5" w:rsidP="00F42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«ПРИМОРСКО-КУЙСКИЙ СЕЛЬСОВЕТ» ЗАПОЛЯРНОГО РАЙОНА НЕНЕЦКОГО АВТОНОМНОГО ОКРУГА</w:t>
      </w:r>
    </w:p>
    <w:p w14:paraId="169C410D" w14:textId="77777777" w:rsidR="00F42AF5" w:rsidRDefault="00F42AF5" w:rsidP="00F42A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784A78" w14:textId="77777777" w:rsidR="00F42AF5" w:rsidRDefault="00F42AF5" w:rsidP="00F42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6 -е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заседание  7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-го созыва</w:t>
      </w:r>
    </w:p>
    <w:p w14:paraId="38CDA0A8" w14:textId="77777777" w:rsidR="00F42AF5" w:rsidRDefault="00F42AF5" w:rsidP="00F42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3991650" w14:textId="77777777" w:rsidR="00F42AF5" w:rsidRDefault="00F42AF5" w:rsidP="00F42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14:paraId="62F9C743" w14:textId="77777777" w:rsidR="00F42AF5" w:rsidRDefault="00F42AF5" w:rsidP="00F42AF5">
      <w:pPr>
        <w:pStyle w:val="ConsPlusTitle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0AD2E" w14:textId="4944CA83" w:rsidR="000E5BB9" w:rsidRDefault="00F42AF5" w:rsidP="00F42A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26 марта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2024  года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№ 41</w:t>
      </w:r>
    </w:p>
    <w:p w14:paraId="1580B021" w14:textId="77777777" w:rsidR="000E5BB9" w:rsidRPr="00F42AF5" w:rsidRDefault="000E5BB9" w:rsidP="000E5BB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39743C54" w14:textId="0AFC7A13" w:rsidR="00F42AF5" w:rsidRPr="00F42AF5" w:rsidRDefault="000E5BB9" w:rsidP="00F42AF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42AF5">
        <w:rPr>
          <w:rFonts w:ascii="Times New Roman" w:hAnsi="Times New Roman" w:cs="Times New Roman"/>
          <w:color w:val="000000"/>
          <w:sz w:val="26"/>
          <w:szCs w:val="26"/>
        </w:rPr>
        <w:t xml:space="preserve">Об утверждении Перечня индикаторов риска нарушения обязательных требований </w:t>
      </w:r>
      <w:r w:rsidR="00F42AF5" w:rsidRPr="00F42AF5">
        <w:rPr>
          <w:rFonts w:ascii="Times New Roman" w:hAnsi="Times New Roman" w:cs="Times New Roman"/>
          <w:color w:val="000000"/>
          <w:sz w:val="26"/>
          <w:szCs w:val="26"/>
        </w:rPr>
        <w:t xml:space="preserve">при осуществлении муниципального контроля в сфере благоустройства на территории </w:t>
      </w:r>
      <w:r w:rsidR="004036D8">
        <w:rPr>
          <w:rFonts w:ascii="Times New Roman" w:hAnsi="Times New Roman" w:cs="Times New Roman"/>
          <w:sz w:val="26"/>
          <w:szCs w:val="26"/>
        </w:rPr>
        <w:t>С</w:t>
      </w:r>
      <w:r w:rsidR="00F42AF5" w:rsidRPr="00F42AF5">
        <w:rPr>
          <w:rFonts w:ascii="Times New Roman" w:hAnsi="Times New Roman" w:cs="Times New Roman"/>
          <w:sz w:val="26"/>
          <w:szCs w:val="26"/>
        </w:rPr>
        <w:t>ельского поселения «Приморско-Куйский сельсовет» Заполярного района Ненецкого автономного округа</w:t>
      </w:r>
    </w:p>
    <w:p w14:paraId="4B2A0018" w14:textId="3B3B3E27" w:rsidR="00F42AF5" w:rsidRPr="00F42AF5" w:rsidRDefault="00F42AF5" w:rsidP="00F42AF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04F1A37B" w14:textId="66F34A44" w:rsidR="000E5BB9" w:rsidRPr="00F42AF5" w:rsidRDefault="000E5BB9" w:rsidP="000E5BB9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597DB4D7" w14:textId="77777777" w:rsidR="000E5BB9" w:rsidRDefault="000E5BB9" w:rsidP="000E5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8F87ED" w14:textId="31BDF2E2" w:rsidR="000E5BB9" w:rsidRPr="000E5BB9" w:rsidRDefault="000E5BB9" w:rsidP="000E5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5BB9">
        <w:rPr>
          <w:rFonts w:ascii="Times New Roman" w:hAnsi="Times New Roman"/>
          <w:color w:val="000000"/>
          <w:sz w:val="24"/>
          <w:szCs w:val="24"/>
        </w:rPr>
        <w:t>В соответствии с ч. 9, ч. 10 ст. 23 Федерального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закона от 31.07.2020 г. № 248-</w:t>
      </w:r>
      <w:r w:rsidRPr="000E5BB9">
        <w:rPr>
          <w:rFonts w:ascii="Times New Roman" w:hAnsi="Times New Roman"/>
          <w:color w:val="000000"/>
          <w:sz w:val="24"/>
          <w:szCs w:val="24"/>
        </w:rPr>
        <w:t>ФЗ «О государственном контроле (надзоре) и муниц</w:t>
      </w:r>
      <w:r>
        <w:rPr>
          <w:rFonts w:ascii="Times New Roman" w:hAnsi="Times New Roman"/>
          <w:color w:val="000000"/>
          <w:sz w:val="24"/>
          <w:szCs w:val="24"/>
        </w:rPr>
        <w:t xml:space="preserve">ипальном контроле в Российской </w:t>
      </w:r>
      <w:r w:rsidRPr="000E5BB9">
        <w:rPr>
          <w:rFonts w:ascii="Times New Roman" w:hAnsi="Times New Roman"/>
          <w:color w:val="000000"/>
          <w:sz w:val="24"/>
          <w:szCs w:val="24"/>
        </w:rPr>
        <w:t>Федерации», Федеральным законом от 06</w:t>
      </w:r>
      <w:r>
        <w:rPr>
          <w:rFonts w:ascii="Times New Roman" w:hAnsi="Times New Roman"/>
          <w:color w:val="000000"/>
          <w:sz w:val="24"/>
          <w:szCs w:val="24"/>
        </w:rPr>
        <w:t xml:space="preserve">.10.2003 г. № 131-ФЗ «Об общих </w:t>
      </w:r>
      <w:r w:rsidRPr="000E5BB9">
        <w:rPr>
          <w:rFonts w:ascii="Times New Roman" w:hAnsi="Times New Roman"/>
          <w:color w:val="000000"/>
          <w:sz w:val="24"/>
          <w:szCs w:val="24"/>
        </w:rPr>
        <w:t>принципах организации местного самоуправления в Российской Федерации»,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4B07">
        <w:rPr>
          <w:rFonts w:ascii="Times New Roman" w:hAnsi="Times New Roman"/>
          <w:color w:val="000000"/>
          <w:sz w:val="24"/>
          <w:szCs w:val="24"/>
        </w:rPr>
        <w:t>Правилами благоустройства территории муниципального образования «</w:t>
      </w:r>
      <w:r w:rsidR="005E7EAB">
        <w:rPr>
          <w:rFonts w:ascii="Times New Roman" w:hAnsi="Times New Roman"/>
          <w:color w:val="000000"/>
          <w:sz w:val="24"/>
          <w:szCs w:val="24"/>
        </w:rPr>
        <w:t>Приморско-Куйский</w:t>
      </w:r>
      <w:r w:rsidR="00074B07">
        <w:rPr>
          <w:rFonts w:ascii="Times New Roman" w:hAnsi="Times New Roman"/>
          <w:color w:val="000000"/>
          <w:sz w:val="24"/>
          <w:szCs w:val="24"/>
        </w:rPr>
        <w:t xml:space="preserve"> сельсовет» Ненецкого автономного округа </w:t>
      </w:r>
      <w:r>
        <w:rPr>
          <w:rFonts w:ascii="Times New Roman" w:hAnsi="Times New Roman"/>
          <w:sz w:val="24"/>
          <w:szCs w:val="24"/>
        </w:rPr>
        <w:t>Совет депутатов С</w:t>
      </w:r>
      <w:r w:rsidR="004036D8">
        <w:rPr>
          <w:rFonts w:ascii="Times New Roman" w:hAnsi="Times New Roman"/>
          <w:sz w:val="24"/>
          <w:szCs w:val="24"/>
        </w:rPr>
        <w:t>ельского поселения</w:t>
      </w:r>
      <w:r>
        <w:rPr>
          <w:rFonts w:ascii="Times New Roman" w:hAnsi="Times New Roman"/>
          <w:sz w:val="24"/>
          <w:szCs w:val="24"/>
        </w:rPr>
        <w:t xml:space="preserve"> «</w:t>
      </w:r>
      <w:r w:rsidR="005E7EAB">
        <w:rPr>
          <w:rFonts w:ascii="Times New Roman" w:hAnsi="Times New Roman"/>
          <w:sz w:val="24"/>
          <w:szCs w:val="24"/>
        </w:rPr>
        <w:t>Приморско-Куйский</w:t>
      </w:r>
      <w:r>
        <w:rPr>
          <w:rFonts w:ascii="Times New Roman" w:hAnsi="Times New Roman"/>
          <w:sz w:val="24"/>
          <w:szCs w:val="24"/>
        </w:rPr>
        <w:t xml:space="preserve"> сельсовет» </w:t>
      </w:r>
      <w:r w:rsidR="00CF66E8">
        <w:rPr>
          <w:rFonts w:ascii="Times New Roman" w:hAnsi="Times New Roman"/>
          <w:sz w:val="24"/>
          <w:szCs w:val="24"/>
        </w:rPr>
        <w:t>Заполярного района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 РЕШИЛ:</w:t>
      </w:r>
    </w:p>
    <w:p w14:paraId="0B5E778D" w14:textId="77777777" w:rsidR="000E5BB9" w:rsidRDefault="000E5BB9" w:rsidP="000E5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21D17A4" w14:textId="77777777" w:rsidR="000E5BB9" w:rsidRDefault="000E5BB9" w:rsidP="000E5BB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7120C9FD" w14:textId="428AC770" w:rsidR="000E5BB9" w:rsidRPr="000E5BB9" w:rsidRDefault="000E5BB9" w:rsidP="000E5BB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Pr="000E5BB9">
        <w:t xml:space="preserve"> </w:t>
      </w:r>
      <w:r w:rsidRPr="000E5BB9">
        <w:rPr>
          <w:rFonts w:ascii="Times New Roman" w:hAnsi="Times New Roman"/>
          <w:color w:val="000000"/>
          <w:sz w:val="24"/>
          <w:szCs w:val="24"/>
        </w:rPr>
        <w:t>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36D8">
        <w:rPr>
          <w:rFonts w:ascii="Times New Roman" w:hAnsi="Times New Roman"/>
          <w:color w:val="000000"/>
          <w:sz w:val="24"/>
          <w:szCs w:val="24"/>
        </w:rPr>
        <w:t>С</w:t>
      </w:r>
      <w:r w:rsidRPr="000E5BB9">
        <w:rPr>
          <w:rFonts w:ascii="Times New Roman" w:hAnsi="Times New Roman"/>
          <w:color w:val="000000"/>
          <w:sz w:val="24"/>
          <w:szCs w:val="24"/>
        </w:rPr>
        <w:t>ельского поселения «</w:t>
      </w:r>
      <w:r w:rsidR="005E7EAB">
        <w:rPr>
          <w:rFonts w:ascii="Times New Roman" w:hAnsi="Times New Roman"/>
          <w:color w:val="000000"/>
          <w:sz w:val="24"/>
          <w:szCs w:val="24"/>
        </w:rPr>
        <w:t>Приморско-Куйский</w:t>
      </w:r>
      <w:r w:rsidRPr="000E5BB9">
        <w:rPr>
          <w:rFonts w:ascii="Times New Roman" w:hAnsi="Times New Roman"/>
          <w:color w:val="000000"/>
          <w:sz w:val="24"/>
          <w:szCs w:val="24"/>
        </w:rPr>
        <w:t xml:space="preserve"> сельсовет» </w:t>
      </w:r>
      <w:r w:rsidR="00CF66E8">
        <w:rPr>
          <w:rFonts w:ascii="Times New Roman" w:hAnsi="Times New Roman"/>
          <w:color w:val="000000"/>
          <w:sz w:val="24"/>
          <w:szCs w:val="24"/>
        </w:rPr>
        <w:t xml:space="preserve">Заполярного района </w:t>
      </w:r>
      <w:r w:rsidRPr="000E5BB9">
        <w:rPr>
          <w:rFonts w:ascii="Times New Roman" w:hAnsi="Times New Roman"/>
          <w:color w:val="000000"/>
          <w:sz w:val="24"/>
          <w:szCs w:val="24"/>
        </w:rPr>
        <w:t>Ненецкого автономного округа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1F1DFD5" w14:textId="77777777" w:rsidR="000E5BB9" w:rsidRDefault="000E5BB9" w:rsidP="000E5BB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2497AB" w14:textId="77777777" w:rsidR="000E5BB9" w:rsidRDefault="000E5BB9" w:rsidP="000E5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945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Настоящее реш</w:t>
      </w:r>
      <w:r w:rsidRPr="00094540">
        <w:rPr>
          <w:rFonts w:ascii="Times New Roman" w:hAnsi="Times New Roman" w:cs="Times New Roman"/>
          <w:sz w:val="24"/>
          <w:szCs w:val="24"/>
        </w:rPr>
        <w:t>ение вступает в силу</w:t>
      </w:r>
      <w:r>
        <w:rPr>
          <w:rFonts w:ascii="Times New Roman" w:hAnsi="Times New Roman" w:cs="Times New Roman"/>
          <w:sz w:val="24"/>
          <w:szCs w:val="24"/>
        </w:rPr>
        <w:t xml:space="preserve"> после его официального опубликования. </w:t>
      </w:r>
    </w:p>
    <w:p w14:paraId="21DB31D2" w14:textId="77777777" w:rsidR="000E5BB9" w:rsidRDefault="000E5BB9" w:rsidP="000E5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4DE14E" w14:textId="77777777" w:rsidR="000E5BB9" w:rsidRDefault="000E5BB9" w:rsidP="000E5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DC9254E" w14:textId="77777777" w:rsidR="000E5BB9" w:rsidRDefault="000E5BB9" w:rsidP="000E5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A9157B" w14:textId="77777777" w:rsidR="000E5BB9" w:rsidRDefault="000E5BB9" w:rsidP="000E5BB9">
      <w:pPr>
        <w:ind w:right="46" w:firstLine="708"/>
        <w:jc w:val="both"/>
        <w:rPr>
          <w:rFonts w:ascii="Times New Roman" w:hAnsi="Times New Roman"/>
          <w:sz w:val="24"/>
          <w:szCs w:val="24"/>
        </w:rPr>
      </w:pPr>
    </w:p>
    <w:p w14:paraId="1AAFF2C0" w14:textId="77777777" w:rsidR="00F42AF5" w:rsidRDefault="00F42AF5" w:rsidP="00F42AF5">
      <w:pPr>
        <w:ind w:right="46"/>
        <w:jc w:val="both"/>
        <w:rPr>
          <w:rFonts w:ascii="Times New Roman" w:hAnsi="Times New Roman"/>
          <w:sz w:val="24"/>
          <w:szCs w:val="24"/>
        </w:rPr>
      </w:pPr>
    </w:p>
    <w:p w14:paraId="6B007D39" w14:textId="77777777" w:rsidR="00F42AF5" w:rsidRPr="006921D2" w:rsidRDefault="00F42AF5" w:rsidP="00F42A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21D2">
        <w:rPr>
          <w:rFonts w:ascii="Times New Roman" w:eastAsia="Times New Roman" w:hAnsi="Times New Roman"/>
          <w:sz w:val="24"/>
          <w:szCs w:val="24"/>
          <w:lang w:eastAsia="ru-RU"/>
        </w:rPr>
        <w:t>Глава Сельского поселения</w:t>
      </w:r>
    </w:p>
    <w:p w14:paraId="0CD0ECDF" w14:textId="77777777" w:rsidR="00F42AF5" w:rsidRPr="006921D2" w:rsidRDefault="00F42AF5" w:rsidP="00F42A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21D2">
        <w:rPr>
          <w:rFonts w:ascii="Times New Roman" w:eastAsia="Times New Roman" w:hAnsi="Times New Roman"/>
          <w:sz w:val="24"/>
          <w:szCs w:val="24"/>
          <w:lang w:eastAsia="ru-RU"/>
        </w:rPr>
        <w:t xml:space="preserve">«Приморско-Куйский </w:t>
      </w:r>
      <w:proofErr w:type="gramStart"/>
      <w:r w:rsidRPr="006921D2">
        <w:rPr>
          <w:rFonts w:ascii="Times New Roman" w:eastAsia="Times New Roman" w:hAnsi="Times New Roman"/>
          <w:sz w:val="24"/>
          <w:szCs w:val="24"/>
          <w:lang w:eastAsia="ru-RU"/>
        </w:rPr>
        <w:t>сельсовет»  ЗР</w:t>
      </w:r>
      <w:proofErr w:type="gramEnd"/>
      <w:r w:rsidRPr="006921D2">
        <w:rPr>
          <w:rFonts w:ascii="Times New Roman" w:eastAsia="Times New Roman" w:hAnsi="Times New Roman"/>
          <w:sz w:val="24"/>
          <w:szCs w:val="24"/>
          <w:lang w:eastAsia="ru-RU"/>
        </w:rPr>
        <w:t xml:space="preserve"> НАО                                                Л.М. Чупров</w:t>
      </w:r>
    </w:p>
    <w:p w14:paraId="461BCF8C" w14:textId="77777777" w:rsidR="00F42AF5" w:rsidRDefault="00F42AF5" w:rsidP="00F42AF5">
      <w:pPr>
        <w:ind w:right="46" w:firstLine="708"/>
        <w:jc w:val="both"/>
        <w:rPr>
          <w:rFonts w:ascii="Times New Roman" w:hAnsi="Times New Roman"/>
          <w:sz w:val="24"/>
          <w:szCs w:val="24"/>
        </w:rPr>
      </w:pPr>
    </w:p>
    <w:p w14:paraId="33F611F7" w14:textId="77777777" w:rsidR="00F42AF5" w:rsidRDefault="00F42AF5" w:rsidP="00F42AF5"/>
    <w:p w14:paraId="021BFDFC" w14:textId="77777777" w:rsidR="00F42AF5" w:rsidRDefault="00F42AF5" w:rsidP="00F42AF5"/>
    <w:p w14:paraId="06EB6A71" w14:textId="77777777" w:rsidR="00F42AF5" w:rsidRDefault="00F42AF5" w:rsidP="00F42AF5"/>
    <w:p w14:paraId="105F25E1" w14:textId="77777777" w:rsidR="00F42AF5" w:rsidRDefault="00F42AF5" w:rsidP="00F42AF5"/>
    <w:p w14:paraId="2D3CF562" w14:textId="77777777" w:rsidR="00F42AF5" w:rsidRDefault="00F42AF5" w:rsidP="00F42A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169E743A" w14:textId="77777777" w:rsidR="00F42AF5" w:rsidRDefault="00F42AF5" w:rsidP="00F42A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14:paraId="57DD9911" w14:textId="77777777" w:rsidR="00F42AF5" w:rsidRDefault="00F42AF5" w:rsidP="00F42A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14:paraId="6B460803" w14:textId="77777777" w:rsidR="00F42AF5" w:rsidRDefault="00F42AF5" w:rsidP="00F42A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«Приморско-Куйский сельсовет» ЗР НАО  </w:t>
      </w:r>
    </w:p>
    <w:p w14:paraId="78AE53B9" w14:textId="6253929E" w:rsidR="00F42AF5" w:rsidRDefault="00F42AF5" w:rsidP="00F42A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26.03.2024 №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41</w:t>
      </w:r>
    </w:p>
    <w:p w14:paraId="2D1D408C" w14:textId="77777777" w:rsidR="000E5BB9" w:rsidRPr="00F42AF5" w:rsidRDefault="000E5BB9" w:rsidP="000E5BB9">
      <w:pPr>
        <w:rPr>
          <w:sz w:val="26"/>
          <w:szCs w:val="26"/>
        </w:rPr>
      </w:pPr>
    </w:p>
    <w:p w14:paraId="3F8710F5" w14:textId="07E644D0" w:rsidR="000E5BB9" w:rsidRDefault="000E5BB9" w:rsidP="000E5BB9">
      <w:pPr>
        <w:jc w:val="center"/>
        <w:rPr>
          <w:rFonts w:ascii="Times New Roman" w:hAnsi="Times New Roman" w:cs="Times New Roman"/>
          <w:sz w:val="26"/>
          <w:szCs w:val="26"/>
        </w:rPr>
      </w:pPr>
      <w:r w:rsidRPr="00F42AF5">
        <w:rPr>
          <w:rFonts w:ascii="Times New Roman" w:hAnsi="Times New Roman" w:cs="Times New Roman"/>
          <w:b/>
          <w:sz w:val="26"/>
          <w:szCs w:val="26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4036D8">
        <w:rPr>
          <w:rFonts w:ascii="Times New Roman" w:hAnsi="Times New Roman" w:cs="Times New Roman"/>
          <w:b/>
          <w:sz w:val="26"/>
          <w:szCs w:val="26"/>
        </w:rPr>
        <w:t>С</w:t>
      </w:r>
      <w:r w:rsidRPr="00F42AF5">
        <w:rPr>
          <w:rFonts w:ascii="Times New Roman" w:hAnsi="Times New Roman" w:cs="Times New Roman"/>
          <w:b/>
          <w:sz w:val="26"/>
          <w:szCs w:val="26"/>
        </w:rPr>
        <w:t xml:space="preserve">ельского поселения </w:t>
      </w:r>
      <w:r w:rsidR="00A25C58" w:rsidRPr="00F42AF5">
        <w:rPr>
          <w:rFonts w:ascii="Times New Roman" w:hAnsi="Times New Roman" w:cs="Times New Roman"/>
          <w:b/>
          <w:sz w:val="26"/>
          <w:szCs w:val="26"/>
        </w:rPr>
        <w:t>«</w:t>
      </w:r>
      <w:r w:rsidR="005E7EAB" w:rsidRPr="00F42AF5">
        <w:rPr>
          <w:rFonts w:ascii="Times New Roman" w:hAnsi="Times New Roman" w:cs="Times New Roman"/>
          <w:b/>
          <w:sz w:val="26"/>
          <w:szCs w:val="26"/>
        </w:rPr>
        <w:t>Приморско-Куйский</w:t>
      </w:r>
      <w:r w:rsidRPr="00F42AF5">
        <w:rPr>
          <w:rFonts w:ascii="Times New Roman" w:hAnsi="Times New Roman" w:cs="Times New Roman"/>
          <w:b/>
          <w:sz w:val="26"/>
          <w:szCs w:val="26"/>
        </w:rPr>
        <w:t xml:space="preserve"> сельсовет</w:t>
      </w:r>
      <w:r w:rsidR="00A25C58" w:rsidRPr="00F42AF5">
        <w:rPr>
          <w:rFonts w:ascii="Times New Roman" w:hAnsi="Times New Roman" w:cs="Times New Roman"/>
          <w:b/>
          <w:sz w:val="26"/>
          <w:szCs w:val="26"/>
        </w:rPr>
        <w:t>»</w:t>
      </w:r>
      <w:r w:rsidRPr="00F42AF5">
        <w:rPr>
          <w:rFonts w:ascii="Times New Roman" w:hAnsi="Times New Roman" w:cs="Times New Roman"/>
          <w:b/>
          <w:sz w:val="26"/>
          <w:szCs w:val="26"/>
        </w:rPr>
        <w:t xml:space="preserve"> Заполярного района Ненецкого автономного округа</w:t>
      </w:r>
      <w:r w:rsidRPr="00F42AF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1CF14AE" w14:textId="77777777" w:rsidR="00F42AF5" w:rsidRPr="00F42AF5" w:rsidRDefault="00F42AF5" w:rsidP="000E5BB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BA25E85" w14:textId="77777777" w:rsidR="000E5BB9" w:rsidRPr="00F42AF5" w:rsidRDefault="000E5BB9" w:rsidP="000E5BB9">
      <w:pPr>
        <w:jc w:val="both"/>
        <w:rPr>
          <w:rFonts w:ascii="Times New Roman" w:hAnsi="Times New Roman" w:cs="Times New Roman"/>
          <w:sz w:val="24"/>
          <w:szCs w:val="24"/>
        </w:rPr>
      </w:pPr>
      <w:r w:rsidRPr="00F42AF5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14:paraId="5F10F426" w14:textId="77777777" w:rsidR="000E5BB9" w:rsidRPr="00F42AF5" w:rsidRDefault="000E5BB9" w:rsidP="000E5BB9">
      <w:pPr>
        <w:jc w:val="both"/>
        <w:rPr>
          <w:rFonts w:ascii="Times New Roman" w:hAnsi="Times New Roman" w:cs="Times New Roman"/>
          <w:sz w:val="24"/>
          <w:szCs w:val="24"/>
        </w:rPr>
      </w:pPr>
      <w:r w:rsidRPr="00F42AF5">
        <w:rPr>
          <w:rFonts w:ascii="Times New Roman" w:hAnsi="Times New Roman" w:cs="Times New Roman"/>
          <w:sz w:val="24"/>
          <w:szCs w:val="24"/>
        </w:rPr>
        <w:t>1) Несоблюдение требований, установленных в пределах полномочий органов местного самоуправления, к содержанию 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некапитальным нестационарным сооружениям, элементам объектов капитального строительства;</w:t>
      </w:r>
    </w:p>
    <w:p w14:paraId="28733BDC" w14:textId="77777777" w:rsidR="000E5BB9" w:rsidRPr="00F42AF5" w:rsidRDefault="000E5BB9" w:rsidP="000E5BB9">
      <w:pPr>
        <w:jc w:val="both"/>
        <w:rPr>
          <w:rFonts w:ascii="Times New Roman" w:hAnsi="Times New Roman" w:cs="Times New Roman"/>
          <w:sz w:val="24"/>
          <w:szCs w:val="24"/>
        </w:rPr>
      </w:pPr>
      <w:r w:rsidRPr="00F42AF5">
        <w:rPr>
          <w:rFonts w:ascii="Times New Roman" w:hAnsi="Times New Roman" w:cs="Times New Roman"/>
          <w:sz w:val="24"/>
          <w:szCs w:val="24"/>
        </w:rPr>
        <w:t>2) 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благоустройства, не подпадающее под действие статьи 20.1 Кодекса об административных правонарушениях Российской Федерации;</w:t>
      </w:r>
    </w:p>
    <w:p w14:paraId="67CC2988" w14:textId="77777777" w:rsidR="000E5BB9" w:rsidRPr="00F42AF5" w:rsidRDefault="000E5BB9" w:rsidP="000E5BB9">
      <w:pPr>
        <w:jc w:val="both"/>
        <w:rPr>
          <w:rFonts w:ascii="Times New Roman" w:hAnsi="Times New Roman" w:cs="Times New Roman"/>
          <w:sz w:val="24"/>
          <w:szCs w:val="24"/>
        </w:rPr>
      </w:pPr>
      <w:r w:rsidRPr="00F42AF5">
        <w:rPr>
          <w:rFonts w:ascii="Times New Roman" w:hAnsi="Times New Roman" w:cs="Times New Roman"/>
          <w:sz w:val="24"/>
          <w:szCs w:val="24"/>
        </w:rPr>
        <w:t>3) не проведение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органами местного самоуправления в Правилах благоустройства;</w:t>
      </w:r>
    </w:p>
    <w:p w14:paraId="1E62329B" w14:textId="77777777" w:rsidR="000E5BB9" w:rsidRPr="00F42AF5" w:rsidRDefault="000E5BB9" w:rsidP="000E5BB9">
      <w:pPr>
        <w:jc w:val="both"/>
        <w:rPr>
          <w:rFonts w:ascii="Times New Roman" w:hAnsi="Times New Roman" w:cs="Times New Roman"/>
          <w:sz w:val="24"/>
          <w:szCs w:val="24"/>
        </w:rPr>
      </w:pPr>
      <w:r w:rsidRPr="00F42AF5">
        <w:rPr>
          <w:rFonts w:ascii="Times New Roman" w:hAnsi="Times New Roman" w:cs="Times New Roman"/>
          <w:sz w:val="24"/>
          <w:szCs w:val="24"/>
        </w:rPr>
        <w:t>4) 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муниципальных образований;</w:t>
      </w:r>
    </w:p>
    <w:p w14:paraId="383C22E0" w14:textId="77777777" w:rsidR="000E5BB9" w:rsidRPr="00F42AF5" w:rsidRDefault="000E5BB9" w:rsidP="000E5BB9">
      <w:pPr>
        <w:jc w:val="both"/>
        <w:rPr>
          <w:rFonts w:ascii="Times New Roman" w:hAnsi="Times New Roman" w:cs="Times New Roman"/>
          <w:sz w:val="24"/>
          <w:szCs w:val="24"/>
        </w:rPr>
      </w:pPr>
      <w:r w:rsidRPr="00F42AF5">
        <w:rPr>
          <w:rFonts w:ascii="Times New Roman" w:hAnsi="Times New Roman" w:cs="Times New Roman"/>
          <w:sz w:val="24"/>
          <w:szCs w:val="24"/>
        </w:rPr>
        <w:t>5) установка и переноска малых архитектурных форм и элементов внешнего благоустройства без разрешения и без проектов, согласованных с местными органами архитектуры и градостроительства и госавтоинспекцией, в части обеспечения безопасности и организации дорожного движения, в случае, когда наличие таких разрешений и проектов является обязательным;</w:t>
      </w:r>
    </w:p>
    <w:p w14:paraId="7612B88C" w14:textId="77777777" w:rsidR="000D0D28" w:rsidRPr="00F42AF5" w:rsidRDefault="000E5BB9" w:rsidP="000E5BB9">
      <w:pPr>
        <w:jc w:val="both"/>
        <w:rPr>
          <w:rFonts w:ascii="Times New Roman" w:hAnsi="Times New Roman" w:cs="Times New Roman"/>
          <w:sz w:val="24"/>
          <w:szCs w:val="24"/>
        </w:rPr>
      </w:pPr>
      <w:r w:rsidRPr="00F42AF5">
        <w:rPr>
          <w:rFonts w:ascii="Times New Roman" w:hAnsi="Times New Roman" w:cs="Times New Roman"/>
          <w:sz w:val="24"/>
          <w:szCs w:val="24"/>
        </w:rPr>
        <w:t>6) выявление признаков нарушений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федеральными законами и иными нормативными правовыми актами Российской Федерации, изданных в целях обеспечения доступности для инвалидов.</w:t>
      </w:r>
    </w:p>
    <w:sectPr w:rsidR="000D0D28" w:rsidRPr="00F42AF5" w:rsidSect="002F38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09"/>
    <w:rsid w:val="00074B07"/>
    <w:rsid w:val="000D0D28"/>
    <w:rsid w:val="000E5BB9"/>
    <w:rsid w:val="00242109"/>
    <w:rsid w:val="002F38CC"/>
    <w:rsid w:val="004036D8"/>
    <w:rsid w:val="005E7EAB"/>
    <w:rsid w:val="008B62D9"/>
    <w:rsid w:val="009348D1"/>
    <w:rsid w:val="00A25C58"/>
    <w:rsid w:val="00CF66E8"/>
    <w:rsid w:val="00ED710A"/>
    <w:rsid w:val="00F42AF5"/>
    <w:rsid w:val="00FD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FB47"/>
  <w15:chartTrackingRefBased/>
  <w15:docId w15:val="{AE4E0111-C8CE-49E3-920E-6FBB3205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B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0E5B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12 12</cp:lastModifiedBy>
  <cp:revision>12</cp:revision>
  <cp:lastPrinted>2024-03-27T11:04:00Z</cp:lastPrinted>
  <dcterms:created xsi:type="dcterms:W3CDTF">2024-03-22T06:28:00Z</dcterms:created>
  <dcterms:modified xsi:type="dcterms:W3CDTF">2024-03-27T11:07:00Z</dcterms:modified>
</cp:coreProperties>
</file>