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222"/>
        <w:gridCol w:w="9774"/>
      </w:tblGrid>
      <w:tr w:rsidR="001A1128" w:rsidRPr="00D1703B" w:rsidTr="00D1703B">
        <w:tc>
          <w:tcPr>
            <w:tcW w:w="4734" w:type="dxa"/>
          </w:tcPr>
          <w:p w:rsidR="001A1128" w:rsidRPr="00D1703B" w:rsidRDefault="001A1128" w:rsidP="00D1703B">
            <w:pPr>
              <w:spacing w:after="0" w:line="240" w:lineRule="auto"/>
              <w:ind w:firstLine="709"/>
              <w:rPr>
                <w:rFonts w:ascii="Times New Roman" w:hAnsi="Times New Roman"/>
                <w:sz w:val="20"/>
              </w:rPr>
            </w:pPr>
          </w:p>
        </w:tc>
        <w:tc>
          <w:tcPr>
            <w:tcW w:w="4734"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536A16" w:rsidRPr="00F4764F" w:rsidTr="001C7225">
              <w:trPr>
                <w:trHeight w:val="1699"/>
              </w:trPr>
              <w:tc>
                <w:tcPr>
                  <w:tcW w:w="9606" w:type="dxa"/>
                  <w:tcBorders>
                    <w:top w:val="nil"/>
                    <w:left w:val="nil"/>
                    <w:bottom w:val="nil"/>
                    <w:right w:val="nil"/>
                  </w:tcBorders>
                </w:tcPr>
                <w:p w:rsidR="002E1BBD" w:rsidRPr="00985BC2" w:rsidRDefault="002E1BBD" w:rsidP="002E1BBD">
                  <w:pPr>
                    <w:pStyle w:val="1"/>
                    <w:jc w:val="center"/>
                    <w:rPr>
                      <w:b w:val="0"/>
                      <w:u w:val="none"/>
                    </w:rPr>
                  </w:pPr>
                  <w:r>
                    <w:rPr>
                      <w:b w:val="0"/>
                      <w:noProof/>
                      <w:u w:val="none"/>
                    </w:rPr>
                    <w:drawing>
                      <wp:inline distT="0" distB="0" distL="0" distR="0">
                        <wp:extent cx="535305" cy="659765"/>
                        <wp:effectExtent l="19050" t="0" r="0" b="0"/>
                        <wp:docPr id="28"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5305" cy="659765"/>
                                </a:xfrm>
                                <a:prstGeom prst="rect">
                                  <a:avLst/>
                                </a:prstGeom>
                                <a:noFill/>
                                <a:ln w="9525">
                                  <a:noFill/>
                                  <a:miter lim="800000"/>
                                  <a:headEnd/>
                                  <a:tailEnd/>
                                </a:ln>
                              </pic:spPr>
                            </pic:pic>
                          </a:graphicData>
                        </a:graphic>
                      </wp:inline>
                    </w:drawing>
                  </w:r>
                </w:p>
                <w:p w:rsidR="002E1BBD" w:rsidRPr="00DE693D" w:rsidRDefault="002E1BBD" w:rsidP="002E1BBD">
                  <w:pPr>
                    <w:pStyle w:val="a3"/>
                    <w:rPr>
                      <w:rFonts w:ascii="Times New Roman" w:hAnsi="Times New Roman"/>
                    </w:rPr>
                  </w:pPr>
                </w:p>
                <w:p w:rsidR="002E1BBD" w:rsidRPr="00DE693D" w:rsidRDefault="002E1BBD" w:rsidP="002E1BBD">
                  <w:pPr>
                    <w:pStyle w:val="a3"/>
                    <w:jc w:val="center"/>
                    <w:rPr>
                      <w:rFonts w:ascii="Times New Roman" w:hAnsi="Times New Roman"/>
                      <w:b/>
                      <w:sz w:val="28"/>
                      <w:szCs w:val="28"/>
                    </w:rPr>
                  </w:pPr>
                  <w:r w:rsidRPr="00DE693D">
                    <w:rPr>
                      <w:rFonts w:ascii="Times New Roman" w:hAnsi="Times New Roman"/>
                      <w:b/>
                      <w:sz w:val="28"/>
                      <w:szCs w:val="28"/>
                    </w:rPr>
                    <w:t>Администрация  муниципального  образования</w:t>
                  </w:r>
                </w:p>
                <w:p w:rsidR="002E1BBD" w:rsidRPr="00DE693D" w:rsidRDefault="002E1BBD" w:rsidP="002E1BBD">
                  <w:pPr>
                    <w:pStyle w:val="a3"/>
                    <w:jc w:val="center"/>
                    <w:rPr>
                      <w:rFonts w:ascii="Times New Roman" w:hAnsi="Times New Roman"/>
                      <w:b/>
                      <w:sz w:val="28"/>
                      <w:szCs w:val="28"/>
                    </w:rPr>
                  </w:pPr>
                  <w:r w:rsidRPr="00DE693D">
                    <w:rPr>
                      <w:rFonts w:ascii="Times New Roman" w:hAnsi="Times New Roman"/>
                      <w:b/>
                      <w:sz w:val="28"/>
                      <w:szCs w:val="28"/>
                    </w:rPr>
                    <w:t>«Приморско–Куйский  сельсовет»  Ненецкого автономного округа</w:t>
                  </w:r>
                </w:p>
                <w:p w:rsidR="002E1BBD" w:rsidRPr="00DE693D" w:rsidRDefault="002E1BBD" w:rsidP="002E1BBD">
                  <w:pPr>
                    <w:pStyle w:val="a3"/>
                    <w:jc w:val="center"/>
                    <w:rPr>
                      <w:rFonts w:ascii="Times New Roman" w:hAnsi="Times New Roman"/>
                      <w:b/>
                      <w:sz w:val="28"/>
                      <w:szCs w:val="28"/>
                    </w:rPr>
                  </w:pPr>
                </w:p>
                <w:p w:rsidR="002E1BBD" w:rsidRPr="00DE693D" w:rsidRDefault="002E1BBD" w:rsidP="002E1BBD">
                  <w:pPr>
                    <w:pStyle w:val="a3"/>
                    <w:jc w:val="center"/>
                    <w:rPr>
                      <w:rFonts w:ascii="Times New Roman" w:hAnsi="Times New Roman"/>
                      <w:b/>
                      <w:sz w:val="28"/>
                      <w:szCs w:val="28"/>
                    </w:rPr>
                  </w:pPr>
                </w:p>
                <w:p w:rsidR="002E1BBD" w:rsidRPr="00DE693D" w:rsidRDefault="002E1BBD" w:rsidP="002E1BBD">
                  <w:pPr>
                    <w:pStyle w:val="a3"/>
                    <w:jc w:val="center"/>
                    <w:rPr>
                      <w:rFonts w:ascii="Times New Roman" w:hAnsi="Times New Roman"/>
                      <w:b/>
                      <w:sz w:val="32"/>
                      <w:szCs w:val="32"/>
                    </w:rPr>
                  </w:pPr>
                  <w:r w:rsidRPr="00DE693D">
                    <w:rPr>
                      <w:rFonts w:ascii="Times New Roman" w:hAnsi="Times New Roman"/>
                      <w:b/>
                      <w:sz w:val="32"/>
                      <w:szCs w:val="32"/>
                    </w:rPr>
                    <w:t>ПОСТАНОВЛЕНИЕ</w:t>
                  </w:r>
                </w:p>
                <w:p w:rsidR="002E1BBD" w:rsidRPr="00DE693D" w:rsidRDefault="002E1BBD" w:rsidP="002E1BBD">
                  <w:pPr>
                    <w:pStyle w:val="a3"/>
                    <w:rPr>
                      <w:rFonts w:ascii="Times New Roman" w:hAnsi="Times New Roman"/>
                    </w:rPr>
                  </w:pPr>
                </w:p>
                <w:p w:rsidR="002E1BBD" w:rsidRPr="00DE693D" w:rsidRDefault="002E1BBD" w:rsidP="002E1BBD">
                  <w:pPr>
                    <w:pStyle w:val="a3"/>
                    <w:rPr>
                      <w:rFonts w:ascii="Times New Roman" w:hAnsi="Times New Roman"/>
                    </w:rPr>
                  </w:pPr>
                </w:p>
                <w:p w:rsidR="002E1BBD" w:rsidRPr="00DE693D" w:rsidRDefault="002E1BBD" w:rsidP="002E1BBD">
                  <w:pPr>
                    <w:pStyle w:val="a3"/>
                    <w:rPr>
                      <w:rFonts w:ascii="Times New Roman" w:hAnsi="Times New Roman"/>
                      <w:b/>
                      <w:sz w:val="26"/>
                      <w:szCs w:val="26"/>
                    </w:rPr>
                  </w:pPr>
                  <w:r w:rsidRPr="00DE693D">
                    <w:rPr>
                      <w:rFonts w:ascii="Times New Roman" w:hAnsi="Times New Roman"/>
                      <w:sz w:val="26"/>
                      <w:szCs w:val="26"/>
                    </w:rPr>
                    <w:t xml:space="preserve"> </w:t>
                  </w:r>
                  <w:r>
                    <w:rPr>
                      <w:rFonts w:ascii="Times New Roman" w:hAnsi="Times New Roman"/>
                      <w:b/>
                      <w:sz w:val="26"/>
                      <w:szCs w:val="26"/>
                    </w:rPr>
                    <w:t>30</w:t>
                  </w:r>
                  <w:r w:rsidRPr="00DE693D">
                    <w:rPr>
                      <w:rFonts w:ascii="Times New Roman" w:hAnsi="Times New Roman"/>
                      <w:b/>
                      <w:sz w:val="26"/>
                      <w:szCs w:val="26"/>
                    </w:rPr>
                    <w:t>.</w:t>
                  </w:r>
                  <w:r>
                    <w:rPr>
                      <w:rFonts w:ascii="Times New Roman" w:hAnsi="Times New Roman"/>
                      <w:b/>
                      <w:sz w:val="26"/>
                      <w:szCs w:val="26"/>
                    </w:rPr>
                    <w:t>10</w:t>
                  </w:r>
                  <w:r w:rsidRPr="00DE693D">
                    <w:rPr>
                      <w:rFonts w:ascii="Times New Roman" w:hAnsi="Times New Roman"/>
                      <w:b/>
                      <w:sz w:val="26"/>
                      <w:szCs w:val="26"/>
                    </w:rPr>
                    <w:t>.201</w:t>
                  </w:r>
                  <w:r>
                    <w:rPr>
                      <w:rFonts w:ascii="Times New Roman" w:hAnsi="Times New Roman"/>
                      <w:b/>
                      <w:sz w:val="26"/>
                      <w:szCs w:val="26"/>
                    </w:rPr>
                    <w:t>8</w:t>
                  </w:r>
                  <w:r w:rsidRPr="00DE693D">
                    <w:rPr>
                      <w:rFonts w:ascii="Times New Roman" w:hAnsi="Times New Roman"/>
                      <w:b/>
                      <w:sz w:val="26"/>
                      <w:szCs w:val="26"/>
                    </w:rPr>
                    <w:t xml:space="preserve"> г.  №  </w:t>
                  </w:r>
                  <w:r>
                    <w:rPr>
                      <w:rFonts w:ascii="Times New Roman" w:hAnsi="Times New Roman"/>
                      <w:b/>
                      <w:sz w:val="26"/>
                      <w:szCs w:val="26"/>
                    </w:rPr>
                    <w:t>198</w:t>
                  </w:r>
                  <w:r w:rsidRPr="00DE693D">
                    <w:rPr>
                      <w:rFonts w:ascii="Times New Roman" w:hAnsi="Times New Roman"/>
                      <w:b/>
                      <w:sz w:val="26"/>
                      <w:szCs w:val="26"/>
                    </w:rPr>
                    <w:t xml:space="preserve">      </w:t>
                  </w:r>
                </w:p>
                <w:p w:rsidR="002E1BBD" w:rsidRDefault="002E1BBD" w:rsidP="002E1BBD">
                  <w:pPr>
                    <w:pStyle w:val="a3"/>
                    <w:rPr>
                      <w:rFonts w:ascii="Times New Roman" w:hAnsi="Times New Roman"/>
                    </w:rPr>
                  </w:pPr>
                  <w:r w:rsidRPr="00DE693D">
                    <w:rPr>
                      <w:rFonts w:ascii="Times New Roman" w:hAnsi="Times New Roman"/>
                    </w:rPr>
                    <w:t xml:space="preserve">  пос.  Красное,  Ненецкий автономный округ</w:t>
                  </w:r>
                </w:p>
                <w:p w:rsidR="00536A16" w:rsidRPr="00A02987" w:rsidRDefault="00536A16" w:rsidP="001C7225">
                  <w:pPr>
                    <w:spacing w:after="0" w:line="240" w:lineRule="auto"/>
                    <w:jc w:val="center"/>
                    <w:rPr>
                      <w:rFonts w:ascii="Times New Roman" w:hAnsi="Times New Roman"/>
                      <w:b/>
                      <w:sz w:val="24"/>
                      <w:szCs w:val="24"/>
                    </w:rPr>
                  </w:pPr>
                </w:p>
                <w:p w:rsidR="00536A16" w:rsidRPr="00A02987" w:rsidRDefault="00536A16" w:rsidP="001C7225">
                  <w:pPr>
                    <w:spacing w:after="0" w:line="240" w:lineRule="auto"/>
                    <w:jc w:val="center"/>
                    <w:rPr>
                      <w:rFonts w:ascii="Times New Roman" w:hAnsi="Times New Roman"/>
                      <w:b/>
                      <w:sz w:val="24"/>
                      <w:szCs w:val="24"/>
                    </w:rPr>
                  </w:pPr>
                </w:p>
                <w:p w:rsidR="002E1BBD" w:rsidRDefault="00D41D14" w:rsidP="002E1BBD">
                  <w:pPr>
                    <w:spacing w:after="0" w:line="240" w:lineRule="auto"/>
                    <w:rPr>
                      <w:rFonts w:ascii="Times New Roman" w:hAnsi="Times New Roman"/>
                      <w:sz w:val="24"/>
                      <w:szCs w:val="24"/>
                    </w:rPr>
                  </w:pPr>
                  <w:r w:rsidRPr="002E1BBD">
                    <w:rPr>
                      <w:rFonts w:ascii="Times New Roman" w:hAnsi="Times New Roman"/>
                      <w:sz w:val="24"/>
                      <w:szCs w:val="24"/>
                    </w:rPr>
                    <w:t xml:space="preserve">О внесении изменений в Административный </w:t>
                  </w:r>
                </w:p>
                <w:p w:rsidR="002E1BBD" w:rsidRDefault="00D41D14" w:rsidP="002E1BBD">
                  <w:pPr>
                    <w:spacing w:after="0" w:line="240" w:lineRule="auto"/>
                    <w:rPr>
                      <w:rFonts w:ascii="Times New Roman" w:hAnsi="Times New Roman"/>
                      <w:sz w:val="24"/>
                      <w:szCs w:val="24"/>
                    </w:rPr>
                  </w:pPr>
                  <w:r w:rsidRPr="002E1BBD">
                    <w:rPr>
                      <w:rFonts w:ascii="Times New Roman" w:hAnsi="Times New Roman"/>
                      <w:sz w:val="24"/>
                      <w:szCs w:val="24"/>
                    </w:rPr>
                    <w:t>регламент  предоставления</w:t>
                  </w:r>
                  <w:r w:rsidR="002E1BBD">
                    <w:rPr>
                      <w:rFonts w:ascii="Times New Roman" w:hAnsi="Times New Roman"/>
                      <w:sz w:val="24"/>
                      <w:szCs w:val="24"/>
                    </w:rPr>
                    <w:t xml:space="preserve"> </w:t>
                  </w:r>
                  <w:r w:rsidRPr="002E1BBD">
                    <w:rPr>
                      <w:rFonts w:ascii="Times New Roman" w:hAnsi="Times New Roman"/>
                      <w:sz w:val="24"/>
                      <w:szCs w:val="24"/>
                    </w:rPr>
                    <w:t xml:space="preserve"> муниципальной</w:t>
                  </w:r>
                </w:p>
                <w:p w:rsidR="002E1BBD" w:rsidRDefault="00D41D14" w:rsidP="002E1BBD">
                  <w:pPr>
                    <w:spacing w:after="0" w:line="240" w:lineRule="auto"/>
                    <w:rPr>
                      <w:rFonts w:ascii="Times New Roman" w:hAnsi="Times New Roman"/>
                      <w:sz w:val="24"/>
                      <w:szCs w:val="24"/>
                    </w:rPr>
                  </w:pPr>
                  <w:r w:rsidRPr="002E1BBD">
                    <w:rPr>
                      <w:rFonts w:ascii="Times New Roman" w:hAnsi="Times New Roman"/>
                      <w:sz w:val="24"/>
                      <w:szCs w:val="24"/>
                    </w:rPr>
                    <w:t>услуги</w:t>
                  </w:r>
                  <w:r w:rsidR="002E1BBD">
                    <w:rPr>
                      <w:rFonts w:ascii="Times New Roman" w:hAnsi="Times New Roman"/>
                      <w:sz w:val="24"/>
                      <w:szCs w:val="24"/>
                    </w:rPr>
                    <w:t xml:space="preserve"> </w:t>
                  </w:r>
                  <w:r w:rsidRPr="002E1BBD">
                    <w:rPr>
                      <w:rFonts w:ascii="Times New Roman" w:hAnsi="Times New Roman"/>
                      <w:sz w:val="24"/>
                      <w:szCs w:val="24"/>
                    </w:rPr>
                    <w:t xml:space="preserve"> </w:t>
                  </w:r>
                  <w:r w:rsidR="00FD3B3C" w:rsidRPr="002E1BBD">
                    <w:rPr>
                      <w:rFonts w:ascii="Times New Roman" w:hAnsi="Times New Roman"/>
                      <w:sz w:val="24"/>
                      <w:szCs w:val="24"/>
                    </w:rPr>
                    <w:t>«Выдача разрешений на ввод объекта</w:t>
                  </w:r>
                </w:p>
                <w:p w:rsidR="00536A16" w:rsidRPr="002E1BBD" w:rsidRDefault="00FD3B3C" w:rsidP="002E1BBD">
                  <w:pPr>
                    <w:spacing w:after="0" w:line="240" w:lineRule="auto"/>
                    <w:rPr>
                      <w:rFonts w:ascii="Times New Roman" w:hAnsi="Times New Roman"/>
                      <w:sz w:val="24"/>
                      <w:szCs w:val="24"/>
                    </w:rPr>
                  </w:pPr>
                  <w:r w:rsidRPr="002E1BBD">
                    <w:rPr>
                      <w:rFonts w:ascii="Times New Roman" w:hAnsi="Times New Roman"/>
                      <w:sz w:val="24"/>
                      <w:szCs w:val="24"/>
                    </w:rPr>
                    <w:t>в эксплуатацию»</w:t>
                  </w:r>
                </w:p>
                <w:p w:rsidR="00536A16" w:rsidRDefault="00536A16" w:rsidP="001C7225">
                  <w:pPr>
                    <w:spacing w:after="0" w:line="240" w:lineRule="auto"/>
                    <w:jc w:val="center"/>
                    <w:rPr>
                      <w:rFonts w:ascii="Times New Roman" w:hAnsi="Times New Roman"/>
                      <w:b/>
                      <w:sz w:val="24"/>
                      <w:szCs w:val="24"/>
                    </w:rPr>
                  </w:pPr>
                </w:p>
                <w:p w:rsidR="002E1BBD" w:rsidRDefault="002E1BBD" w:rsidP="001C7225">
                  <w:pPr>
                    <w:spacing w:after="0" w:line="240" w:lineRule="auto"/>
                    <w:jc w:val="center"/>
                    <w:rPr>
                      <w:rFonts w:ascii="Times New Roman" w:hAnsi="Times New Roman"/>
                      <w:b/>
                      <w:sz w:val="24"/>
                      <w:szCs w:val="24"/>
                    </w:rPr>
                  </w:pPr>
                </w:p>
                <w:p w:rsidR="002E1BBD" w:rsidRPr="00A02987" w:rsidRDefault="002E1BBD" w:rsidP="001C7225">
                  <w:pPr>
                    <w:spacing w:after="0" w:line="240" w:lineRule="auto"/>
                    <w:jc w:val="center"/>
                    <w:rPr>
                      <w:rFonts w:ascii="Times New Roman" w:hAnsi="Times New Roman"/>
                      <w:b/>
                      <w:sz w:val="24"/>
                      <w:szCs w:val="24"/>
                    </w:rPr>
                  </w:pPr>
                </w:p>
              </w:tc>
            </w:tr>
          </w:tbl>
          <w:p w:rsidR="00536A16" w:rsidRPr="00A02987" w:rsidRDefault="007520DE" w:rsidP="0023259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D2776E">
                <w:rPr>
                  <w:rStyle w:val="a8"/>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2E1BBD">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от </w:t>
            </w:r>
            <w:r w:rsidR="002E1BBD">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2E1BBD">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2E1BBD">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w:t>
            </w:r>
            <w:r w:rsidR="00536A16" w:rsidRPr="00A02987">
              <w:rPr>
                <w:rFonts w:ascii="Times New Roman" w:hAnsi="Times New Roman"/>
                <w:sz w:val="24"/>
                <w:szCs w:val="24"/>
              </w:rPr>
              <w:t>ПОСТАНОВЛЯЕТ:</w:t>
            </w:r>
          </w:p>
          <w:p w:rsidR="00536A16" w:rsidRDefault="00536A16" w:rsidP="00536A16">
            <w:pPr>
              <w:spacing w:after="0" w:line="240" w:lineRule="auto"/>
              <w:ind w:firstLine="709"/>
              <w:jc w:val="both"/>
              <w:rPr>
                <w:rFonts w:ascii="Times New Roman" w:hAnsi="Times New Roman"/>
                <w:sz w:val="24"/>
                <w:szCs w:val="24"/>
              </w:rPr>
            </w:pPr>
          </w:p>
          <w:p w:rsidR="002E1BBD" w:rsidRPr="00A02987" w:rsidRDefault="002E1BBD" w:rsidP="00536A16">
            <w:pPr>
              <w:spacing w:after="0" w:line="240" w:lineRule="auto"/>
              <w:ind w:firstLine="709"/>
              <w:jc w:val="both"/>
              <w:rPr>
                <w:rFonts w:ascii="Times New Roman" w:hAnsi="Times New Roman"/>
                <w:sz w:val="24"/>
                <w:szCs w:val="24"/>
              </w:rPr>
            </w:pPr>
          </w:p>
          <w:p w:rsidR="00D41D14" w:rsidRPr="000B1DFE" w:rsidRDefault="00536A16" w:rsidP="00D41D14">
            <w:pPr>
              <w:autoSpaceDE w:val="0"/>
              <w:autoSpaceDN w:val="0"/>
              <w:adjustRightInd w:val="0"/>
              <w:spacing w:after="0" w:line="240" w:lineRule="auto"/>
              <w:ind w:left="34" w:firstLine="709"/>
              <w:jc w:val="both"/>
              <w:rPr>
                <w:rFonts w:ascii="Times New Roman" w:hAnsi="Times New Roman"/>
                <w:sz w:val="24"/>
                <w:szCs w:val="24"/>
              </w:rPr>
            </w:pPr>
            <w:r w:rsidRPr="00D31486">
              <w:rPr>
                <w:rFonts w:ascii="Times New Roman" w:hAnsi="Times New Roman"/>
                <w:sz w:val="24"/>
                <w:szCs w:val="24"/>
              </w:rPr>
              <w:t xml:space="preserve">1. </w:t>
            </w:r>
            <w:r w:rsidR="007D6F22">
              <w:rPr>
                <w:rFonts w:ascii="Times New Roman" w:hAnsi="Times New Roman"/>
                <w:sz w:val="24"/>
                <w:szCs w:val="24"/>
              </w:rPr>
              <w:t>Внести</w:t>
            </w:r>
            <w:r w:rsidRPr="00D31486">
              <w:rPr>
                <w:rFonts w:ascii="Times New Roman" w:hAnsi="Times New Roman"/>
                <w:sz w:val="24"/>
                <w:szCs w:val="24"/>
              </w:rPr>
              <w:t xml:space="preserve"> прилагаемы</w:t>
            </w:r>
            <w:r w:rsidR="00D41D14">
              <w:rPr>
                <w:rFonts w:ascii="Times New Roman" w:hAnsi="Times New Roman"/>
                <w:sz w:val="24"/>
                <w:szCs w:val="24"/>
              </w:rPr>
              <w:t>е изменения в</w:t>
            </w:r>
            <w:r w:rsidRPr="00D31486">
              <w:rPr>
                <w:rFonts w:ascii="Times New Roman" w:hAnsi="Times New Roman"/>
                <w:sz w:val="24"/>
                <w:szCs w:val="24"/>
              </w:rPr>
              <w:t xml:space="preserve"> Административный регламент предоставления муниципальной услуги </w:t>
            </w:r>
            <w:r w:rsidR="00F43AAA">
              <w:rPr>
                <w:rFonts w:ascii="Times New Roman" w:hAnsi="Times New Roman"/>
                <w:sz w:val="24"/>
                <w:szCs w:val="24"/>
              </w:rPr>
              <w:t>«</w:t>
            </w:r>
            <w:r w:rsidRPr="00D31486">
              <w:rPr>
                <w:rFonts w:ascii="Times New Roman" w:hAnsi="Times New Roman"/>
                <w:sz w:val="24"/>
                <w:szCs w:val="24"/>
              </w:rPr>
              <w:t xml:space="preserve">Выдача разрешений на ввод </w:t>
            </w:r>
            <w:r w:rsidR="0023259E">
              <w:rPr>
                <w:rFonts w:ascii="Times New Roman" w:hAnsi="Times New Roman"/>
                <w:sz w:val="24"/>
                <w:szCs w:val="24"/>
              </w:rPr>
              <w:t>объекта в эксплуатацию</w:t>
            </w:r>
            <w:r w:rsidR="00F43AAA">
              <w:rPr>
                <w:rFonts w:ascii="Times New Roman" w:hAnsi="Times New Roman"/>
                <w:sz w:val="24"/>
                <w:szCs w:val="24"/>
              </w:rPr>
              <w:t>»</w:t>
            </w:r>
            <w:r w:rsidR="00D41D14">
              <w:rPr>
                <w:rFonts w:ascii="Times New Roman" w:hAnsi="Times New Roman"/>
                <w:sz w:val="24"/>
                <w:szCs w:val="24"/>
              </w:rPr>
              <w:t xml:space="preserve">, </w:t>
            </w:r>
            <w:r w:rsidR="007520DE">
              <w:rPr>
                <w:rFonts w:ascii="Times New Roman" w:hAnsi="Times New Roman"/>
                <w:sz w:val="24"/>
                <w:szCs w:val="24"/>
              </w:rPr>
              <w:t>утвержденный п</w:t>
            </w:r>
            <w:r w:rsidR="00D41D14" w:rsidRPr="000B1DFE">
              <w:rPr>
                <w:rFonts w:ascii="Times New Roman" w:hAnsi="Times New Roman"/>
                <w:sz w:val="24"/>
                <w:szCs w:val="24"/>
              </w:rPr>
              <w:t>остановлением Администрации муниципального образования «</w:t>
            </w:r>
            <w:r w:rsidR="002E1BBD">
              <w:rPr>
                <w:rFonts w:ascii="Times New Roman" w:hAnsi="Times New Roman"/>
                <w:color w:val="000000"/>
                <w:sz w:val="24"/>
                <w:szCs w:val="24"/>
              </w:rPr>
              <w:t>Приморско-Куйский</w:t>
            </w:r>
            <w:r w:rsidR="00D41D14" w:rsidRPr="000B1DFE">
              <w:rPr>
                <w:rFonts w:ascii="Times New Roman" w:hAnsi="Times New Roman"/>
                <w:sz w:val="24"/>
                <w:szCs w:val="24"/>
              </w:rPr>
              <w:t xml:space="preserve"> сельсовет» Ненецкого автономного округа от </w:t>
            </w:r>
            <w:r w:rsidR="002E1BBD">
              <w:rPr>
                <w:rFonts w:ascii="Times New Roman" w:hAnsi="Times New Roman"/>
                <w:sz w:val="24"/>
                <w:szCs w:val="24"/>
              </w:rPr>
              <w:t>05</w:t>
            </w:r>
            <w:r w:rsidR="00D41D14" w:rsidRPr="000B1DFE">
              <w:rPr>
                <w:rFonts w:ascii="Times New Roman" w:hAnsi="Times New Roman"/>
                <w:sz w:val="24"/>
                <w:szCs w:val="24"/>
              </w:rPr>
              <w:t>.</w:t>
            </w:r>
            <w:r w:rsidR="002E1BBD">
              <w:rPr>
                <w:rFonts w:ascii="Times New Roman" w:hAnsi="Times New Roman"/>
                <w:sz w:val="24"/>
                <w:szCs w:val="24"/>
              </w:rPr>
              <w:t>1</w:t>
            </w:r>
            <w:r w:rsidR="00D41D14">
              <w:rPr>
                <w:rFonts w:ascii="Times New Roman" w:hAnsi="Times New Roman"/>
                <w:sz w:val="24"/>
                <w:szCs w:val="24"/>
              </w:rPr>
              <w:t>0</w:t>
            </w:r>
            <w:r w:rsidR="00D41D14" w:rsidRPr="000B1DFE">
              <w:rPr>
                <w:rFonts w:ascii="Times New Roman" w:hAnsi="Times New Roman"/>
                <w:sz w:val="24"/>
                <w:szCs w:val="24"/>
              </w:rPr>
              <w:t>.201</w:t>
            </w:r>
            <w:r w:rsidR="00D41D14">
              <w:rPr>
                <w:rFonts w:ascii="Times New Roman" w:hAnsi="Times New Roman"/>
                <w:sz w:val="24"/>
                <w:szCs w:val="24"/>
              </w:rPr>
              <w:t>5</w:t>
            </w:r>
            <w:r w:rsidR="00D41D14" w:rsidRPr="000B1DFE">
              <w:rPr>
                <w:rFonts w:ascii="Times New Roman" w:hAnsi="Times New Roman"/>
                <w:sz w:val="24"/>
                <w:szCs w:val="24"/>
              </w:rPr>
              <w:t xml:space="preserve"> № </w:t>
            </w:r>
            <w:r w:rsidR="002E1BBD">
              <w:rPr>
                <w:rFonts w:ascii="Times New Roman" w:hAnsi="Times New Roman"/>
                <w:sz w:val="24"/>
                <w:szCs w:val="24"/>
              </w:rPr>
              <w:t>109</w:t>
            </w:r>
            <w:r w:rsidR="00D41D14" w:rsidRPr="000B1DFE">
              <w:rPr>
                <w:rFonts w:ascii="Times New Roman" w:hAnsi="Times New Roman"/>
                <w:sz w:val="24"/>
                <w:szCs w:val="24"/>
              </w:rPr>
              <w:t>.</w:t>
            </w:r>
          </w:p>
          <w:p w:rsidR="0023259E" w:rsidRDefault="0023259E" w:rsidP="00536A16">
            <w:pPr>
              <w:tabs>
                <w:tab w:val="left" w:pos="-284"/>
              </w:tabs>
              <w:spacing w:after="0" w:line="240" w:lineRule="auto"/>
              <w:ind w:firstLine="709"/>
              <w:jc w:val="both"/>
              <w:rPr>
                <w:rFonts w:ascii="Times New Roman" w:hAnsi="Times New Roman"/>
                <w:sz w:val="24"/>
                <w:szCs w:val="24"/>
              </w:rPr>
            </w:pPr>
          </w:p>
          <w:p w:rsidR="00D41D14" w:rsidRDefault="00D41D14" w:rsidP="00536A16">
            <w:pPr>
              <w:tabs>
                <w:tab w:val="left" w:pos="-284"/>
              </w:tabs>
              <w:spacing w:after="0" w:line="240" w:lineRule="auto"/>
              <w:ind w:firstLine="709"/>
              <w:jc w:val="both"/>
              <w:rPr>
                <w:rFonts w:ascii="Times New Roman" w:hAnsi="Times New Roman"/>
                <w:sz w:val="24"/>
                <w:szCs w:val="24"/>
              </w:rPr>
            </w:pPr>
          </w:p>
          <w:p w:rsidR="00536A16" w:rsidRPr="004954FF" w:rsidRDefault="007520DE" w:rsidP="00F43AAA">
            <w:pPr>
              <w:tabs>
                <w:tab w:val="left" w:pos="-284"/>
              </w:tabs>
              <w:spacing w:after="0" w:line="240" w:lineRule="auto"/>
              <w:ind w:firstLine="487"/>
              <w:jc w:val="both"/>
              <w:rPr>
                <w:rFonts w:ascii="Times New Roman" w:hAnsi="Times New Roman"/>
                <w:i/>
                <w:sz w:val="24"/>
                <w:szCs w:val="24"/>
              </w:rPr>
            </w:pPr>
            <w:r>
              <w:rPr>
                <w:rFonts w:ascii="Times New Roman" w:hAnsi="Times New Roman"/>
                <w:sz w:val="24"/>
                <w:szCs w:val="24"/>
              </w:rPr>
              <w:t>2.  Настоящее п</w:t>
            </w:r>
            <w:r w:rsidR="00536A16" w:rsidRPr="004954FF">
              <w:rPr>
                <w:rFonts w:ascii="Times New Roman" w:hAnsi="Times New Roman"/>
                <w:sz w:val="24"/>
                <w:szCs w:val="24"/>
              </w:rPr>
              <w:t>остановление вступает в силу после его официального опубликования (обнародования).</w:t>
            </w:r>
          </w:p>
          <w:p w:rsidR="00536A16" w:rsidRPr="004954FF" w:rsidRDefault="00536A16" w:rsidP="00536A16">
            <w:pPr>
              <w:tabs>
                <w:tab w:val="left" w:pos="3045"/>
              </w:tabs>
              <w:rPr>
                <w:sz w:val="24"/>
                <w:szCs w:val="24"/>
              </w:rPr>
            </w:pPr>
          </w:p>
          <w:p w:rsidR="00536A16" w:rsidRPr="00A02987" w:rsidRDefault="00536A16" w:rsidP="00536A16">
            <w:pPr>
              <w:spacing w:after="0" w:line="240" w:lineRule="auto"/>
              <w:rPr>
                <w:rFonts w:ascii="Times New Roman" w:hAnsi="Times New Roman"/>
                <w:sz w:val="24"/>
                <w:szCs w:val="24"/>
              </w:rPr>
            </w:pPr>
          </w:p>
          <w:p w:rsidR="00536A16" w:rsidRDefault="00536A16" w:rsidP="00536A16">
            <w:pPr>
              <w:spacing w:after="0" w:line="240" w:lineRule="auto"/>
              <w:rPr>
                <w:rFonts w:ascii="Times New Roman" w:hAnsi="Times New Roman"/>
                <w:sz w:val="24"/>
                <w:szCs w:val="24"/>
              </w:rPr>
            </w:pPr>
          </w:p>
          <w:p w:rsidR="002E1BBD" w:rsidRDefault="002E1BBD" w:rsidP="00536A16">
            <w:pPr>
              <w:spacing w:after="0" w:line="240" w:lineRule="auto"/>
              <w:rPr>
                <w:rFonts w:ascii="Times New Roman" w:hAnsi="Times New Roman"/>
                <w:sz w:val="24"/>
                <w:szCs w:val="24"/>
              </w:rPr>
            </w:pPr>
          </w:p>
          <w:p w:rsidR="002E1BBD" w:rsidRPr="00A02987" w:rsidRDefault="002E1BBD" w:rsidP="00536A16">
            <w:pPr>
              <w:spacing w:after="0" w:line="240" w:lineRule="auto"/>
              <w:rPr>
                <w:rFonts w:ascii="Times New Roman" w:hAnsi="Times New Roman"/>
                <w:sz w:val="24"/>
                <w:szCs w:val="24"/>
              </w:rPr>
            </w:pPr>
          </w:p>
          <w:p w:rsidR="002E1BBD" w:rsidRDefault="002E1BBD" w:rsidP="00536A16">
            <w:pPr>
              <w:spacing w:after="0" w:line="240" w:lineRule="auto"/>
              <w:rPr>
                <w:rFonts w:ascii="Times New Roman" w:hAnsi="Times New Roman"/>
                <w:color w:val="000000"/>
                <w:sz w:val="24"/>
                <w:szCs w:val="24"/>
              </w:rPr>
            </w:pPr>
            <w:r>
              <w:rPr>
                <w:rFonts w:ascii="Times New Roman" w:hAnsi="Times New Roman"/>
                <w:sz w:val="24"/>
                <w:szCs w:val="24"/>
              </w:rPr>
              <w:t xml:space="preserve">          </w:t>
            </w:r>
            <w:r w:rsidR="00536A16" w:rsidRPr="00A02987">
              <w:rPr>
                <w:rFonts w:ascii="Times New Roman" w:hAnsi="Times New Roman"/>
                <w:sz w:val="24"/>
                <w:szCs w:val="24"/>
              </w:rPr>
              <w:t>Глава МО</w:t>
            </w:r>
            <w:r w:rsidR="00536A16">
              <w:rPr>
                <w:rFonts w:ascii="Times New Roman" w:hAnsi="Times New Roman"/>
                <w:sz w:val="24"/>
                <w:szCs w:val="24"/>
              </w:rPr>
              <w:t xml:space="preserve">  </w:t>
            </w:r>
            <w:r w:rsidR="00536A16" w:rsidRPr="00A02987">
              <w:rPr>
                <w:rFonts w:ascii="Times New Roman" w:hAnsi="Times New Roman"/>
                <w:sz w:val="24"/>
                <w:szCs w:val="24"/>
              </w:rPr>
              <w:t>«</w:t>
            </w:r>
            <w:r>
              <w:rPr>
                <w:rFonts w:ascii="Times New Roman" w:hAnsi="Times New Roman"/>
                <w:color w:val="000000"/>
                <w:sz w:val="24"/>
                <w:szCs w:val="24"/>
              </w:rPr>
              <w:t>Приморско-</w:t>
            </w:r>
          </w:p>
          <w:p w:rsidR="00536A16" w:rsidRPr="00A02987" w:rsidRDefault="002E1BBD" w:rsidP="00536A16">
            <w:pPr>
              <w:spacing w:after="0" w:line="240" w:lineRule="auto"/>
              <w:rPr>
                <w:rFonts w:ascii="Times New Roman" w:hAnsi="Times New Roman"/>
                <w:sz w:val="24"/>
                <w:szCs w:val="24"/>
              </w:rPr>
            </w:pPr>
            <w:r>
              <w:rPr>
                <w:rFonts w:ascii="Times New Roman" w:hAnsi="Times New Roman"/>
                <w:color w:val="000000"/>
                <w:sz w:val="24"/>
                <w:szCs w:val="24"/>
              </w:rPr>
              <w:t xml:space="preserve">         Куйский</w:t>
            </w:r>
            <w:r w:rsidR="00536A16" w:rsidRPr="00A02987">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536A16" w:rsidRPr="00A02987">
              <w:rPr>
                <w:rFonts w:ascii="Times New Roman" w:hAnsi="Times New Roman"/>
                <w:sz w:val="24"/>
                <w:szCs w:val="24"/>
              </w:rPr>
              <w:t xml:space="preserve">                                    </w:t>
            </w:r>
          </w:p>
          <w:p w:rsidR="00536A16" w:rsidRPr="00A02987" w:rsidRDefault="00536A16" w:rsidP="00536A16">
            <w:pPr>
              <w:rPr>
                <w:rFonts w:ascii="Times New Roman" w:hAnsi="Times New Roman"/>
                <w:sz w:val="24"/>
                <w:szCs w:val="24"/>
              </w:rPr>
            </w:pPr>
          </w:p>
          <w:p w:rsidR="001A1128" w:rsidRPr="00D1703B" w:rsidRDefault="001A1128" w:rsidP="00D1703B">
            <w:pPr>
              <w:spacing w:after="0" w:line="240" w:lineRule="auto"/>
              <w:jc w:val="right"/>
              <w:rPr>
                <w:rFonts w:ascii="Times New Roman" w:hAnsi="Times New Roman"/>
              </w:rPr>
            </w:pPr>
          </w:p>
        </w:tc>
      </w:tr>
    </w:tbl>
    <w:p w:rsidR="001A1128" w:rsidRDefault="001A1128" w:rsidP="001A1128">
      <w:pPr>
        <w:autoSpaceDE w:val="0"/>
        <w:autoSpaceDN w:val="0"/>
        <w:adjustRightInd w:val="0"/>
        <w:spacing w:after="0" w:line="240" w:lineRule="auto"/>
        <w:jc w:val="both"/>
        <w:rPr>
          <w:rFonts w:cs="Calibri"/>
        </w:rPr>
      </w:pPr>
    </w:p>
    <w:p w:rsidR="001A1128" w:rsidRDefault="001A1128" w:rsidP="001A1128">
      <w:pPr>
        <w:autoSpaceDE w:val="0"/>
        <w:autoSpaceDN w:val="0"/>
        <w:adjustRightInd w:val="0"/>
        <w:spacing w:after="0" w:line="240" w:lineRule="auto"/>
        <w:jc w:val="both"/>
        <w:rPr>
          <w:rFonts w:cs="Calibri"/>
        </w:rPr>
      </w:pPr>
    </w:p>
    <w:tbl>
      <w:tblPr>
        <w:tblW w:w="0" w:type="auto"/>
        <w:tblLook w:val="01E0"/>
      </w:tblPr>
      <w:tblGrid>
        <w:gridCol w:w="4734"/>
        <w:gridCol w:w="4734"/>
      </w:tblGrid>
      <w:tr w:rsidR="00D41D14" w:rsidRPr="00A02987" w:rsidTr="00D41D14">
        <w:tc>
          <w:tcPr>
            <w:tcW w:w="4734" w:type="dxa"/>
          </w:tcPr>
          <w:p w:rsidR="00D41D14" w:rsidRPr="00A02987" w:rsidRDefault="00D41D14" w:rsidP="00D41D14">
            <w:pPr>
              <w:spacing w:after="0" w:line="240" w:lineRule="auto"/>
              <w:ind w:firstLine="709"/>
              <w:rPr>
                <w:rFonts w:ascii="Times New Roman" w:hAnsi="Times New Roman"/>
                <w:sz w:val="24"/>
                <w:szCs w:val="24"/>
              </w:rPr>
            </w:pPr>
          </w:p>
        </w:tc>
        <w:tc>
          <w:tcPr>
            <w:tcW w:w="4734" w:type="dxa"/>
          </w:tcPr>
          <w:p w:rsidR="00D41D14" w:rsidRDefault="00D41D14" w:rsidP="00D41D14">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D41D14" w:rsidRDefault="007520DE" w:rsidP="00D41D14">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w:t>
            </w:r>
            <w:r w:rsidR="00D41D14">
              <w:rPr>
                <w:rFonts w:ascii="Times New Roman" w:hAnsi="Times New Roman"/>
                <w:sz w:val="24"/>
                <w:szCs w:val="24"/>
              </w:rPr>
              <w:t>остановлению Администрации МО</w:t>
            </w:r>
          </w:p>
          <w:p w:rsidR="00D41D14" w:rsidRPr="00A02987" w:rsidRDefault="00D41D14" w:rsidP="002E1BBD">
            <w:pPr>
              <w:spacing w:after="0" w:line="240" w:lineRule="auto"/>
              <w:ind w:firstLine="709"/>
              <w:jc w:val="right"/>
              <w:rPr>
                <w:rFonts w:ascii="Times New Roman" w:hAnsi="Times New Roman"/>
                <w:sz w:val="24"/>
                <w:szCs w:val="24"/>
              </w:rPr>
            </w:pPr>
            <w:r w:rsidRPr="00A02987">
              <w:rPr>
                <w:rFonts w:ascii="Times New Roman" w:hAnsi="Times New Roman"/>
                <w:sz w:val="24"/>
                <w:szCs w:val="24"/>
              </w:rPr>
              <w:t xml:space="preserve"> «</w:t>
            </w:r>
            <w:r w:rsidR="002E1BBD">
              <w:rPr>
                <w:rFonts w:ascii="Times New Roman" w:hAnsi="Times New Roman"/>
                <w:color w:val="000000"/>
                <w:sz w:val="24"/>
                <w:szCs w:val="24"/>
              </w:rPr>
              <w:t>Приморско-Куйский</w:t>
            </w:r>
            <w:r w:rsidRPr="00A02987">
              <w:rPr>
                <w:rFonts w:ascii="Times New Roman" w:hAnsi="Times New Roman"/>
                <w:sz w:val="24"/>
                <w:szCs w:val="24"/>
              </w:rPr>
              <w:t xml:space="preserve"> сельсовет» НАО  от </w:t>
            </w:r>
            <w:r w:rsidR="002E1BBD">
              <w:rPr>
                <w:rFonts w:ascii="Times New Roman" w:hAnsi="Times New Roman"/>
                <w:sz w:val="24"/>
                <w:szCs w:val="24"/>
              </w:rPr>
              <w:t>30.</w:t>
            </w:r>
            <w:r w:rsidR="007520DE">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FF6C69">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2E1BBD">
              <w:rPr>
                <w:rFonts w:ascii="Times New Roman" w:hAnsi="Times New Roman"/>
                <w:sz w:val="24"/>
                <w:szCs w:val="24"/>
              </w:rPr>
              <w:t>198</w:t>
            </w:r>
          </w:p>
        </w:tc>
      </w:tr>
    </w:tbl>
    <w:p w:rsidR="00D41D14" w:rsidRPr="00A02987" w:rsidRDefault="00D41D14" w:rsidP="00D41D14">
      <w:pPr>
        <w:autoSpaceDE w:val="0"/>
        <w:autoSpaceDN w:val="0"/>
        <w:adjustRightInd w:val="0"/>
        <w:spacing w:after="0" w:line="240" w:lineRule="auto"/>
        <w:jc w:val="both"/>
        <w:rPr>
          <w:rFonts w:ascii="Times New Roman" w:hAnsi="Times New Roman"/>
          <w:sz w:val="24"/>
          <w:szCs w:val="24"/>
        </w:rPr>
      </w:pPr>
    </w:p>
    <w:p w:rsidR="00D41D14" w:rsidRPr="00A02987" w:rsidRDefault="00D41D14" w:rsidP="00D41D14">
      <w:pPr>
        <w:autoSpaceDE w:val="0"/>
        <w:autoSpaceDN w:val="0"/>
        <w:adjustRightInd w:val="0"/>
        <w:spacing w:after="0" w:line="240" w:lineRule="auto"/>
        <w:jc w:val="both"/>
        <w:rPr>
          <w:rFonts w:ascii="Times New Roman" w:hAnsi="Times New Roman"/>
          <w:sz w:val="24"/>
          <w:szCs w:val="24"/>
        </w:rPr>
      </w:pPr>
    </w:p>
    <w:p w:rsidR="00D41D14" w:rsidRPr="0057535E" w:rsidRDefault="00D41D14" w:rsidP="00D41D14">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Изменения </w:t>
      </w:r>
    </w:p>
    <w:p w:rsidR="00D41D14" w:rsidRDefault="00D41D14" w:rsidP="00D41D14">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F43AAA" w:rsidRDefault="00D41D14" w:rsidP="00D41D14">
      <w:pPr>
        <w:pStyle w:val="ConsPlusTitle"/>
        <w:widowControl/>
        <w:jc w:val="center"/>
        <w:rPr>
          <w:rFonts w:ascii="Times New Roman" w:hAnsi="Times New Roman" w:cs="Times New Roman"/>
          <w:sz w:val="26"/>
          <w:szCs w:val="26"/>
        </w:rPr>
      </w:pPr>
      <w:r>
        <w:rPr>
          <w:rFonts w:ascii="Times New Roman" w:hAnsi="Times New Roman"/>
          <w:sz w:val="24"/>
          <w:szCs w:val="24"/>
        </w:rPr>
        <w:t xml:space="preserve"> </w:t>
      </w:r>
      <w:r w:rsidR="00F43AAA">
        <w:rPr>
          <w:rFonts w:ascii="Times New Roman" w:hAnsi="Times New Roman"/>
          <w:sz w:val="24"/>
          <w:szCs w:val="24"/>
        </w:rPr>
        <w:t>«</w:t>
      </w:r>
      <w:r w:rsidR="00F43AAA" w:rsidRPr="00D31486">
        <w:rPr>
          <w:rFonts w:ascii="Times New Roman" w:hAnsi="Times New Roman" w:cs="Times New Roman"/>
          <w:sz w:val="24"/>
          <w:szCs w:val="24"/>
        </w:rPr>
        <w:t xml:space="preserve">Выдача разрешений на ввод </w:t>
      </w:r>
      <w:r w:rsidR="00F43AAA">
        <w:rPr>
          <w:rFonts w:ascii="Times New Roman" w:hAnsi="Times New Roman"/>
          <w:sz w:val="24"/>
          <w:szCs w:val="24"/>
        </w:rPr>
        <w:t>объекта в эксплуатацию»</w:t>
      </w:r>
      <w:r w:rsidR="00F43AAA" w:rsidRPr="00F43AAA">
        <w:rPr>
          <w:rFonts w:ascii="Times New Roman" w:hAnsi="Times New Roman"/>
          <w:sz w:val="24"/>
          <w:szCs w:val="24"/>
        </w:rPr>
        <w:t xml:space="preserve"> </w:t>
      </w:r>
    </w:p>
    <w:p w:rsidR="00F43AAA" w:rsidRDefault="00F43AAA" w:rsidP="001A1128">
      <w:pPr>
        <w:pStyle w:val="ConsPlusTitle"/>
        <w:widowControl/>
        <w:jc w:val="center"/>
        <w:rPr>
          <w:rFonts w:ascii="Times New Roman" w:hAnsi="Times New Roman" w:cs="Times New Roman"/>
          <w:sz w:val="26"/>
          <w:szCs w:val="26"/>
        </w:rPr>
      </w:pPr>
    </w:p>
    <w:p w:rsidR="007520DE" w:rsidRDefault="007520DE" w:rsidP="007520DE">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7520DE" w:rsidRPr="008A59B2" w:rsidRDefault="007520DE" w:rsidP="007520DE">
      <w:pPr>
        <w:tabs>
          <w:tab w:val="left" w:pos="1276"/>
        </w:tabs>
        <w:spacing w:after="0" w:line="240" w:lineRule="auto"/>
        <w:jc w:val="both"/>
        <w:outlineLvl w:val="1"/>
        <w:rPr>
          <w:rFonts w:ascii="Times New Roman" w:hAnsi="Times New Roman"/>
          <w:bCs/>
          <w:sz w:val="24"/>
          <w:szCs w:val="24"/>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w:t>
      </w:r>
      <w:r>
        <w:rPr>
          <w:rFonts w:ascii="Times New Roman" w:hAnsi="Times New Roman"/>
          <w:bCs/>
          <w:sz w:val="24"/>
          <w:szCs w:val="24"/>
        </w:rPr>
        <w:t>й</w:t>
      </w:r>
      <w:r w:rsidRPr="008A59B2">
        <w:rPr>
          <w:rFonts w:ascii="Times New Roman" w:hAnsi="Times New Roman"/>
          <w:bCs/>
          <w:sz w:val="24"/>
          <w:szCs w:val="24"/>
        </w:rPr>
        <w:t xml:space="preserve"> муниципальную услугу, должностного лица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предоставляющего муниципальную услугу</w:t>
      </w:r>
      <w:r>
        <w:rPr>
          <w:rFonts w:ascii="Times New Roman" w:hAnsi="Times New Roman"/>
          <w:bCs/>
          <w:sz w:val="24"/>
          <w:szCs w:val="24"/>
        </w:rPr>
        <w:t>, либо муниципального служащего.</w:t>
      </w:r>
      <w:r w:rsidRPr="008A59B2">
        <w:rPr>
          <w:rFonts w:ascii="Times New Roman" w:hAnsi="Times New Roman"/>
          <w:bCs/>
          <w:sz w:val="24"/>
          <w:szCs w:val="24"/>
        </w:rPr>
        <w:t xml:space="preserve"> </w:t>
      </w:r>
    </w:p>
    <w:p w:rsidR="007520DE"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7520DE" w:rsidRPr="002D5C68" w:rsidRDefault="007520DE" w:rsidP="007520DE">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7520DE" w:rsidRPr="002D5C68" w:rsidRDefault="007520DE" w:rsidP="007520DE">
      <w:pPr>
        <w:autoSpaceDE w:val="0"/>
        <w:autoSpaceDN w:val="0"/>
        <w:adjustRightInd w:val="0"/>
        <w:spacing w:after="0" w:line="240" w:lineRule="auto"/>
        <w:ind w:firstLine="540"/>
        <w:jc w:val="both"/>
        <w:rPr>
          <w:rFonts w:ascii="Times New Roman" w:hAnsi="Times New Roman"/>
          <w:sz w:val="24"/>
          <w:szCs w:val="24"/>
        </w:rPr>
      </w:pPr>
      <w:r w:rsidRPr="002D5C68">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rPr>
        <w:t>Российской Федерации</w:t>
      </w:r>
      <w:r w:rsidRPr="002D5C68">
        <w:rPr>
          <w:rFonts w:ascii="Times New Roman" w:hAnsi="Times New Roman"/>
          <w:sz w:val="24"/>
          <w:szCs w:val="24"/>
        </w:rPr>
        <w:t xml:space="preserve">, законами и иными нормативными правовыми актами Ненецкого автономного округа, муниципальными правовыми актами; </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7520DE" w:rsidRPr="002D5C68" w:rsidRDefault="007520DE" w:rsidP="007520DE">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7520DE" w:rsidRPr="00DE0718" w:rsidRDefault="007520DE" w:rsidP="007520DE">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7520DE" w:rsidRPr="00DE0718" w:rsidRDefault="007520DE" w:rsidP="007520DE">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7520DE" w:rsidRPr="00DE0718" w:rsidRDefault="007520DE" w:rsidP="007520DE">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2E1BBD">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либо муниципального служащего.  Заявителем </w:t>
      </w:r>
      <w:r w:rsidRPr="006372B1">
        <w:rPr>
          <w:rFonts w:ascii="Times New Roman" w:hAnsi="Times New Roman"/>
          <w:sz w:val="24"/>
          <w:szCs w:val="24"/>
          <w:lang w:eastAsia="ru-RU"/>
        </w:rPr>
        <w:lastRenderedPageBreak/>
        <w:t>могут быть представлены документы (при наличии), подтверждающие доводы заявителя, либо их копии.</w:t>
      </w:r>
    </w:p>
    <w:p w:rsidR="007520DE" w:rsidRPr="006372B1" w:rsidRDefault="007520DE" w:rsidP="007520DE">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520DE" w:rsidRPr="006372B1" w:rsidRDefault="007520DE" w:rsidP="007520DE">
      <w:pPr>
        <w:pStyle w:val="a3"/>
        <w:ind w:firstLine="567"/>
        <w:jc w:val="both"/>
        <w:rPr>
          <w:rFonts w:ascii="Times New Roman" w:hAnsi="Times New Roman"/>
          <w:color w:val="000000"/>
          <w:sz w:val="24"/>
          <w:szCs w:val="24"/>
          <w:lang w:eastAsia="ru-RU"/>
        </w:rPr>
      </w:pPr>
      <w:bookmarkStart w:id="0" w:name="Par44"/>
      <w:bookmarkEnd w:id="0"/>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7520DE" w:rsidRPr="006372B1" w:rsidRDefault="007520DE" w:rsidP="007520DE">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7520DE" w:rsidRPr="006372B1" w:rsidRDefault="007520DE" w:rsidP="007520DE">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7520DE" w:rsidRPr="006372B1" w:rsidRDefault="007520DE" w:rsidP="007520DE">
      <w:pPr>
        <w:pStyle w:val="a3"/>
        <w:ind w:firstLine="567"/>
        <w:jc w:val="both"/>
        <w:rPr>
          <w:rFonts w:ascii="Times New Roman" w:hAnsi="Times New Roman"/>
          <w:color w:val="000000"/>
          <w:sz w:val="24"/>
          <w:szCs w:val="24"/>
          <w:lang w:eastAsia="ru-RU"/>
        </w:rPr>
      </w:pPr>
      <w:bookmarkStart w:id="1" w:name="Par48"/>
      <w:bookmarkEnd w:id="1"/>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7520DE" w:rsidRPr="006372B1" w:rsidRDefault="007520DE" w:rsidP="007520DE">
      <w:pPr>
        <w:pStyle w:val="a3"/>
        <w:ind w:firstLine="567"/>
        <w:jc w:val="both"/>
        <w:rPr>
          <w:rFonts w:ascii="Times New Roman" w:hAnsi="Times New Roman"/>
          <w:color w:val="000000"/>
          <w:sz w:val="24"/>
          <w:szCs w:val="24"/>
        </w:rPr>
      </w:pPr>
      <w:bookmarkStart w:id="2" w:name="Par90"/>
      <w:bookmarkEnd w:id="2"/>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7520DE" w:rsidRPr="006372B1" w:rsidRDefault="007520DE" w:rsidP="007520DE">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7520DE" w:rsidRPr="006372B1" w:rsidRDefault="007520DE" w:rsidP="007520DE">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520DE" w:rsidRPr="006372B1" w:rsidRDefault="007520DE" w:rsidP="007520DE">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7520DE" w:rsidRPr="006372B1" w:rsidRDefault="007520DE" w:rsidP="007520DE">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7520DE" w:rsidRPr="00172AE6" w:rsidRDefault="007520DE" w:rsidP="007520DE">
      <w:pPr>
        <w:autoSpaceDE w:val="0"/>
        <w:autoSpaceDN w:val="0"/>
        <w:adjustRightInd w:val="0"/>
        <w:spacing w:after="0" w:line="240" w:lineRule="auto"/>
        <w:jc w:val="both"/>
        <w:outlineLvl w:val="1"/>
        <w:rPr>
          <w:rFonts w:ascii="Times New Roman" w:hAnsi="Times New Roman"/>
          <w:color w:val="000000"/>
          <w:sz w:val="24"/>
          <w:szCs w:val="24"/>
        </w:rPr>
      </w:pPr>
    </w:p>
    <w:p w:rsidR="007520DE" w:rsidRPr="00734066" w:rsidRDefault="007520DE" w:rsidP="007520DE">
      <w:pPr>
        <w:autoSpaceDE w:val="0"/>
        <w:autoSpaceDN w:val="0"/>
        <w:adjustRightInd w:val="0"/>
        <w:spacing w:after="0" w:line="240" w:lineRule="auto"/>
        <w:ind w:firstLine="540"/>
        <w:jc w:val="center"/>
        <w:rPr>
          <w:rFonts w:ascii="Times New Roman" w:hAnsi="Times New Roman"/>
          <w:b/>
          <w:color w:val="000000"/>
          <w:sz w:val="24"/>
          <w:szCs w:val="24"/>
        </w:rPr>
      </w:pPr>
    </w:p>
    <w:p w:rsidR="007520DE" w:rsidRPr="00A02987" w:rsidRDefault="007520DE" w:rsidP="007520DE">
      <w:pPr>
        <w:pStyle w:val="a3"/>
        <w:ind w:firstLine="567"/>
        <w:jc w:val="both"/>
        <w:rPr>
          <w:rFonts w:ascii="Times New Roman" w:hAnsi="Times New Roman"/>
          <w:sz w:val="24"/>
          <w:szCs w:val="24"/>
        </w:rPr>
      </w:pPr>
    </w:p>
    <w:p w:rsidR="00FF6C69" w:rsidRDefault="00FF6C69" w:rsidP="001A1128">
      <w:pPr>
        <w:pStyle w:val="ConsPlusTitle"/>
        <w:widowControl/>
        <w:jc w:val="center"/>
        <w:rPr>
          <w:rFonts w:ascii="Times New Roman" w:hAnsi="Times New Roman" w:cs="Times New Roman"/>
          <w:sz w:val="26"/>
          <w:szCs w:val="26"/>
        </w:rPr>
      </w:pPr>
    </w:p>
    <w:sectPr w:rsidR="00FF6C69" w:rsidSect="005B4684">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characterSpacingControl w:val="doNotCompress"/>
  <w:compat/>
  <w:rsids>
    <w:rsidRoot w:val="001A1128"/>
    <w:rsid w:val="00056D5F"/>
    <w:rsid w:val="0009223E"/>
    <w:rsid w:val="00156F09"/>
    <w:rsid w:val="001A1128"/>
    <w:rsid w:val="001C7225"/>
    <w:rsid w:val="001D7868"/>
    <w:rsid w:val="001D7C20"/>
    <w:rsid w:val="0023259E"/>
    <w:rsid w:val="0023716F"/>
    <w:rsid w:val="00250378"/>
    <w:rsid w:val="002B7D41"/>
    <w:rsid w:val="002E1BBD"/>
    <w:rsid w:val="00354349"/>
    <w:rsid w:val="003B052C"/>
    <w:rsid w:val="003E2EA1"/>
    <w:rsid w:val="00411569"/>
    <w:rsid w:val="0043383A"/>
    <w:rsid w:val="004978E8"/>
    <w:rsid w:val="005118AB"/>
    <w:rsid w:val="00525F01"/>
    <w:rsid w:val="0053608D"/>
    <w:rsid w:val="00536A16"/>
    <w:rsid w:val="00557658"/>
    <w:rsid w:val="00567DB8"/>
    <w:rsid w:val="005B4684"/>
    <w:rsid w:val="005C3F3A"/>
    <w:rsid w:val="006326C5"/>
    <w:rsid w:val="00635FB6"/>
    <w:rsid w:val="00645BDF"/>
    <w:rsid w:val="00650AFF"/>
    <w:rsid w:val="006B472A"/>
    <w:rsid w:val="007520DE"/>
    <w:rsid w:val="0075759F"/>
    <w:rsid w:val="0079614B"/>
    <w:rsid w:val="007A3F16"/>
    <w:rsid w:val="007C6C18"/>
    <w:rsid w:val="007D6F22"/>
    <w:rsid w:val="0081111F"/>
    <w:rsid w:val="00830B6D"/>
    <w:rsid w:val="008314FB"/>
    <w:rsid w:val="00843B1A"/>
    <w:rsid w:val="008801ED"/>
    <w:rsid w:val="0089103E"/>
    <w:rsid w:val="009113E1"/>
    <w:rsid w:val="009361BD"/>
    <w:rsid w:val="00985F65"/>
    <w:rsid w:val="009A746B"/>
    <w:rsid w:val="009D07DE"/>
    <w:rsid w:val="00A10A01"/>
    <w:rsid w:val="00A215BE"/>
    <w:rsid w:val="00A63BB9"/>
    <w:rsid w:val="00A87C3D"/>
    <w:rsid w:val="00AA3DDA"/>
    <w:rsid w:val="00AC5522"/>
    <w:rsid w:val="00B46E36"/>
    <w:rsid w:val="00B86B52"/>
    <w:rsid w:val="00BB3D81"/>
    <w:rsid w:val="00C7321B"/>
    <w:rsid w:val="00C734A3"/>
    <w:rsid w:val="00C93C21"/>
    <w:rsid w:val="00CD4C00"/>
    <w:rsid w:val="00D0193F"/>
    <w:rsid w:val="00D1703B"/>
    <w:rsid w:val="00D3198B"/>
    <w:rsid w:val="00D41D14"/>
    <w:rsid w:val="00DD4149"/>
    <w:rsid w:val="00E03E5F"/>
    <w:rsid w:val="00E4679E"/>
    <w:rsid w:val="00E906F4"/>
    <w:rsid w:val="00ED7AD2"/>
    <w:rsid w:val="00EE5496"/>
    <w:rsid w:val="00EF540E"/>
    <w:rsid w:val="00F1576F"/>
    <w:rsid w:val="00F37583"/>
    <w:rsid w:val="00F43AAA"/>
    <w:rsid w:val="00F46A8E"/>
    <w:rsid w:val="00F63C3B"/>
    <w:rsid w:val="00F82740"/>
    <w:rsid w:val="00FD3B3C"/>
    <w:rsid w:val="00FF6C69"/>
    <w:rsid w:val="00FF6F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6F4"/>
    <w:pPr>
      <w:spacing w:after="200" w:line="276" w:lineRule="auto"/>
    </w:pPr>
    <w:rPr>
      <w:sz w:val="22"/>
      <w:szCs w:val="22"/>
    </w:rPr>
  </w:style>
  <w:style w:type="paragraph" w:styleId="1">
    <w:name w:val="heading 1"/>
    <w:basedOn w:val="a"/>
    <w:next w:val="a"/>
    <w:link w:val="10"/>
    <w:qFormat/>
    <w:rsid w:val="002E1BBD"/>
    <w:pPr>
      <w:keepNext/>
      <w:spacing w:after="0" w:line="240" w:lineRule="auto"/>
      <w:jc w:val="both"/>
      <w:outlineLvl w:val="0"/>
    </w:pPr>
    <w:rPr>
      <w:rFonts w:ascii="Times New Roman" w:hAnsi="Times New Roman"/>
      <w:b/>
      <w:bCs/>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1128"/>
    <w:rPr>
      <w:rFonts w:eastAsia="Calibri"/>
      <w:sz w:val="22"/>
      <w:szCs w:val="22"/>
      <w:lang w:eastAsia="en-US"/>
    </w:rPr>
  </w:style>
  <w:style w:type="paragraph" w:customStyle="1" w:styleId="ConsPlusNonformat">
    <w:name w:val="ConsPlusNonformat"/>
    <w:uiPriority w:val="99"/>
    <w:rsid w:val="001A112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A1128"/>
    <w:pPr>
      <w:widowControl w:val="0"/>
      <w:autoSpaceDE w:val="0"/>
      <w:autoSpaceDN w:val="0"/>
      <w:adjustRightInd w:val="0"/>
    </w:pPr>
    <w:rPr>
      <w:rFonts w:cs="Calibri"/>
      <w:b/>
      <w:bCs/>
      <w:sz w:val="22"/>
      <w:szCs w:val="22"/>
    </w:rPr>
  </w:style>
  <w:style w:type="paragraph" w:customStyle="1" w:styleId="ConsPlusNormal">
    <w:name w:val="ConsPlusNormal"/>
    <w:rsid w:val="001A1128"/>
    <w:pPr>
      <w:autoSpaceDE w:val="0"/>
      <w:autoSpaceDN w:val="0"/>
      <w:adjustRightInd w:val="0"/>
      <w:ind w:firstLine="720"/>
    </w:pPr>
    <w:rPr>
      <w:rFonts w:ascii="Arial" w:eastAsia="Calibri" w:hAnsi="Arial" w:cs="Arial"/>
    </w:rPr>
  </w:style>
  <w:style w:type="paragraph" w:styleId="a4">
    <w:name w:val="Balloon Text"/>
    <w:basedOn w:val="a"/>
    <w:link w:val="a5"/>
    <w:uiPriority w:val="99"/>
    <w:semiHidden/>
    <w:unhideWhenUsed/>
    <w:rsid w:val="001A1128"/>
    <w:pPr>
      <w:spacing w:after="0" w:line="240" w:lineRule="auto"/>
    </w:pPr>
    <w:rPr>
      <w:rFonts w:ascii="Tahoma" w:hAnsi="Tahoma"/>
      <w:sz w:val="16"/>
      <w:szCs w:val="16"/>
    </w:rPr>
  </w:style>
  <w:style w:type="character" w:customStyle="1" w:styleId="a5">
    <w:name w:val="Текст выноски Знак"/>
    <w:link w:val="a4"/>
    <w:uiPriority w:val="99"/>
    <w:semiHidden/>
    <w:rsid w:val="001A1128"/>
    <w:rPr>
      <w:rFonts w:ascii="Tahoma" w:hAnsi="Tahoma" w:cs="Tahoma"/>
      <w:sz w:val="16"/>
      <w:szCs w:val="16"/>
    </w:rPr>
  </w:style>
  <w:style w:type="paragraph" w:styleId="a6">
    <w:name w:val="Normal (Web)"/>
    <w:basedOn w:val="a"/>
    <w:uiPriority w:val="99"/>
    <w:unhideWhenUsed/>
    <w:rsid w:val="00525F01"/>
    <w:pPr>
      <w:spacing w:before="100" w:beforeAutospacing="1" w:after="100" w:afterAutospacing="1" w:line="240" w:lineRule="auto"/>
    </w:pPr>
    <w:rPr>
      <w:rFonts w:ascii="Times New Roman" w:hAnsi="Times New Roman"/>
      <w:sz w:val="24"/>
      <w:szCs w:val="24"/>
    </w:rPr>
  </w:style>
  <w:style w:type="character" w:styleId="a7">
    <w:name w:val="Strong"/>
    <w:uiPriority w:val="22"/>
    <w:qFormat/>
    <w:rsid w:val="00525F01"/>
    <w:rPr>
      <w:b/>
      <w:bCs/>
    </w:rPr>
  </w:style>
  <w:style w:type="character" w:customStyle="1" w:styleId="apple-converted-space">
    <w:name w:val="apple-converted-space"/>
    <w:rsid w:val="00525F01"/>
  </w:style>
  <w:style w:type="character" w:styleId="a8">
    <w:name w:val="Hyperlink"/>
    <w:uiPriority w:val="99"/>
    <w:semiHidden/>
    <w:unhideWhenUsed/>
    <w:rsid w:val="00525F01"/>
    <w:rPr>
      <w:color w:val="0000FF"/>
      <w:u w:val="single"/>
    </w:rPr>
  </w:style>
  <w:style w:type="character" w:customStyle="1" w:styleId="10">
    <w:name w:val="Заголовок 1 Знак"/>
    <w:basedOn w:val="a0"/>
    <w:link w:val="1"/>
    <w:rsid w:val="002E1BBD"/>
    <w:rPr>
      <w:rFonts w:ascii="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divs>
    <w:div w:id="498349775">
      <w:bodyDiv w:val="1"/>
      <w:marLeft w:val="0"/>
      <w:marRight w:val="0"/>
      <w:marTop w:val="0"/>
      <w:marBottom w:val="0"/>
      <w:divBdr>
        <w:top w:val="none" w:sz="0" w:space="0" w:color="auto"/>
        <w:left w:val="none" w:sz="0" w:space="0" w:color="auto"/>
        <w:bottom w:val="none" w:sz="0" w:space="0" w:color="auto"/>
        <w:right w:val="none" w:sz="0" w:space="0" w:color="auto"/>
      </w:divBdr>
    </w:div>
    <w:div w:id="728961880">
      <w:bodyDiv w:val="1"/>
      <w:marLeft w:val="0"/>
      <w:marRight w:val="0"/>
      <w:marTop w:val="0"/>
      <w:marBottom w:val="0"/>
      <w:divBdr>
        <w:top w:val="none" w:sz="0" w:space="0" w:color="auto"/>
        <w:left w:val="none" w:sz="0" w:space="0" w:color="auto"/>
        <w:bottom w:val="none" w:sz="0" w:space="0" w:color="auto"/>
        <w:right w:val="none" w:sz="0" w:space="0" w:color="auto"/>
      </w:divBdr>
    </w:div>
    <w:div w:id="152089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1704</Words>
  <Characters>9719</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Изменения </vt:lpstr>
      <vt:lpstr>    в Административный регламент предоставления муниципальной услуги </vt:lpstr>
      <vt:lpstr>    1. Часть 5  изложить в следующей редакции:</vt:lpstr>
      <vt:lpstr>    «5. Досудебный (внесудебный) порядок обжалования заявителем решений и действий (</vt:lpstr>
      <vt:lpstr>    </vt:lpstr>
    </vt:vector>
  </TitlesOfParts>
  <Company>Krokoz™</Company>
  <LinksUpToDate>false</LinksUpToDate>
  <CharactersWithSpaces>11401</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2018-10-31T06:51:00Z</cp:lastPrinted>
  <dcterms:created xsi:type="dcterms:W3CDTF">2018-10-30T07:24:00Z</dcterms:created>
  <dcterms:modified xsi:type="dcterms:W3CDTF">2018-10-31T06:51:00Z</dcterms:modified>
</cp:coreProperties>
</file>