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26" w:rsidRDefault="00785D1F" w:rsidP="00797726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bookmarkStart w:id="0" w:name="_GoBack"/>
      <w:bookmarkEnd w:id="0"/>
      <w:r w:rsidR="00797726">
        <w:rPr>
          <w:rFonts w:ascii="Times New Roman" w:hAnsi="Times New Roman" w:cs="Times New Roman"/>
          <w:b/>
          <w:bCs/>
        </w:rPr>
        <w:t xml:space="preserve"> </w:t>
      </w:r>
    </w:p>
    <w:p w:rsidR="00797726" w:rsidRDefault="00797726" w:rsidP="00797726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797726" w:rsidRDefault="00797726" w:rsidP="00797726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 МУНИЦИПАЛЬНОГО ОБРАЗОВАНИЯ</w:t>
      </w:r>
    </w:p>
    <w:p w:rsidR="00797726" w:rsidRDefault="00797726" w:rsidP="00797726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«ПРИМОРСКО-КУЙСКИЙ СЕЛЬСОВЕТ» НЕНЕЦКОГО АВТОНОМНОГО ОКРУГА</w:t>
      </w:r>
    </w:p>
    <w:p w:rsidR="00797726" w:rsidRDefault="00797726" w:rsidP="0079772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97726" w:rsidRDefault="00797726" w:rsidP="007977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14-е заседание 5-го созыва</w:t>
      </w:r>
    </w:p>
    <w:p w:rsidR="00797726" w:rsidRDefault="00797726" w:rsidP="0079772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797726" w:rsidRDefault="00797726" w:rsidP="007977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97726" w:rsidRDefault="00797726" w:rsidP="00797726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797726" w:rsidRDefault="00797726" w:rsidP="0079772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1148C">
        <w:rPr>
          <w:rFonts w:ascii="Times New Roman" w:hAnsi="Times New Roman" w:cs="Times New Roman"/>
          <w:b w:val="0"/>
          <w:sz w:val="24"/>
          <w:szCs w:val="24"/>
        </w:rPr>
        <w:t xml:space="preserve"> 22 октября  2014  года №  63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:rsidR="00797726" w:rsidRDefault="00797726" w:rsidP="00797726">
      <w:pPr>
        <w:pStyle w:val="ConsPlusTitle"/>
        <w:ind w:firstLine="18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</w:p>
    <w:p w:rsidR="00797726" w:rsidRDefault="00797726" w:rsidP="00797726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 внесении изменений в решение совета депутатов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НАО от 27.12.2013  № 21 «О бюджете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на 2014 год»</w:t>
      </w:r>
    </w:p>
    <w:p w:rsidR="00797726" w:rsidRDefault="00797726" w:rsidP="00797726">
      <w:pPr>
        <w:jc w:val="both"/>
        <w:rPr>
          <w:sz w:val="22"/>
          <w:szCs w:val="22"/>
        </w:rPr>
      </w:pPr>
    </w:p>
    <w:p w:rsidR="00797726" w:rsidRDefault="00797726" w:rsidP="00797726">
      <w:pPr>
        <w:ind w:firstLine="708"/>
        <w:jc w:val="both"/>
      </w:pPr>
    </w:p>
    <w:p w:rsidR="00797726" w:rsidRDefault="00797726" w:rsidP="00797726">
      <w:pPr>
        <w:ind w:firstLine="708"/>
        <w:jc w:val="both"/>
      </w:pPr>
      <w:r>
        <w:t>Руководствуясь Уставом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  Совет депутатов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  РЕШИЛ:</w:t>
      </w:r>
    </w:p>
    <w:p w:rsidR="00797726" w:rsidRDefault="00797726" w:rsidP="00797726">
      <w:pPr>
        <w:ind w:firstLine="708"/>
        <w:jc w:val="both"/>
      </w:pPr>
    </w:p>
    <w:p w:rsidR="00797726" w:rsidRDefault="00797726" w:rsidP="007D7D46">
      <w:pPr>
        <w:ind w:firstLine="708"/>
        <w:jc w:val="both"/>
      </w:pPr>
      <w:r>
        <w:t>1.Внести в решение  Совета депутатов муниципального образования «</w:t>
      </w:r>
      <w:proofErr w:type="spellStart"/>
      <w:r>
        <w:t>Приморско-Куйский</w:t>
      </w:r>
      <w:proofErr w:type="spellEnd"/>
      <w:r>
        <w:t>» сельсовет НАО  от 27.12.2013 года № 21 « О бюджете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НАО на 2014 год» </w:t>
      </w:r>
      <w:proofErr w:type="gramStart"/>
      <w:r>
        <w:t xml:space="preserve">( </w:t>
      </w:r>
      <w:proofErr w:type="gramEnd"/>
      <w:r>
        <w:t>в редакции решения  СД от 28.02.2014 № 31, от 22.05.2014 № 49,  от 09.06.2014 № 53, от 07.08.2014 № 59) следующие изменения:</w:t>
      </w:r>
    </w:p>
    <w:p w:rsidR="007D7D46" w:rsidRDefault="007D7D46" w:rsidP="007D7D46">
      <w:pPr>
        <w:tabs>
          <w:tab w:val="left" w:pos="180"/>
          <w:tab w:val="left" w:pos="36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Утвердить основные характеристики  местного бюджета муниципального образования «</w:t>
      </w:r>
      <w:proofErr w:type="spellStart"/>
      <w:r>
        <w:rPr>
          <w:sz w:val="22"/>
          <w:szCs w:val="22"/>
        </w:rPr>
        <w:t>Приморско-Куйский</w:t>
      </w:r>
      <w:proofErr w:type="spellEnd"/>
      <w:r>
        <w:rPr>
          <w:sz w:val="22"/>
          <w:szCs w:val="22"/>
        </w:rPr>
        <w:t>» сельсовет НАО на 2014 год:</w:t>
      </w:r>
    </w:p>
    <w:p w:rsidR="007D7D46" w:rsidRDefault="007D7D46" w:rsidP="007D7D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прогнозируемый общий объем доходов местного бюджета в сумме </w:t>
      </w:r>
      <w:r>
        <w:rPr>
          <w:b/>
          <w:sz w:val="22"/>
          <w:szCs w:val="22"/>
        </w:rPr>
        <w:t>107 586,8 тыс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с распределением по группам, подгруппам и статьям классификации доходов согласно Приложению          </w:t>
      </w:r>
      <w:r>
        <w:rPr>
          <w:b/>
          <w:sz w:val="22"/>
          <w:szCs w:val="22"/>
        </w:rPr>
        <w:t>№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>;</w:t>
      </w:r>
    </w:p>
    <w:p w:rsidR="007D7D46" w:rsidRDefault="007D7D46" w:rsidP="007D7D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общий объем расходов местного бюджета в сумме   </w:t>
      </w:r>
      <w:r>
        <w:rPr>
          <w:b/>
          <w:sz w:val="22"/>
          <w:szCs w:val="22"/>
        </w:rPr>
        <w:t>108 336,9 тыс. рублей</w:t>
      </w:r>
      <w:r>
        <w:rPr>
          <w:sz w:val="22"/>
          <w:szCs w:val="22"/>
        </w:rPr>
        <w:t>;</w:t>
      </w:r>
    </w:p>
    <w:p w:rsidR="007D7D46" w:rsidRDefault="007D7D46" w:rsidP="007D7D46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прогнозируемый дефицит местного бюджета считать в сумме </w:t>
      </w:r>
      <w:r>
        <w:rPr>
          <w:rFonts w:ascii="Times New Roman" w:hAnsi="Times New Roman" w:cs="Times New Roman"/>
          <w:b/>
          <w:sz w:val="22"/>
          <w:szCs w:val="22"/>
        </w:rPr>
        <w:t>750,1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тыс. рублей</w:t>
      </w:r>
      <w:r>
        <w:rPr>
          <w:rFonts w:ascii="Times New Roman" w:hAnsi="Times New Roman" w:cs="Times New Roman"/>
          <w:sz w:val="22"/>
          <w:szCs w:val="22"/>
        </w:rPr>
        <w:t xml:space="preserve"> или 7,8 процентов утвержденного общего годового объема доходов местного бюджета без учета утвержденного объема безвозмездных поступлений.</w:t>
      </w:r>
    </w:p>
    <w:p w:rsidR="007D7D46" w:rsidRDefault="007D7D46" w:rsidP="007D7D4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Утвердить источники финансирования дефицита местного бюджета согласно Приложению </w:t>
      </w:r>
      <w:r>
        <w:rPr>
          <w:b/>
          <w:sz w:val="22"/>
          <w:szCs w:val="22"/>
        </w:rPr>
        <w:t>№ 3</w:t>
      </w:r>
      <w:r>
        <w:rPr>
          <w:sz w:val="22"/>
          <w:szCs w:val="22"/>
        </w:rPr>
        <w:t>.</w:t>
      </w:r>
    </w:p>
    <w:p w:rsidR="007D7D46" w:rsidRDefault="007D7D46" w:rsidP="007D7D4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Утвердить объем межбюджетных трансфертов, получаемых в 2014 году из областного бюджета в сумме </w:t>
      </w:r>
      <w:r>
        <w:rPr>
          <w:b/>
          <w:sz w:val="22"/>
          <w:szCs w:val="22"/>
        </w:rPr>
        <w:t>149,8 тыс. рублей</w:t>
      </w:r>
      <w:r>
        <w:rPr>
          <w:sz w:val="22"/>
          <w:szCs w:val="22"/>
        </w:rPr>
        <w:t xml:space="preserve">, из районного бюджета в сумме </w:t>
      </w:r>
      <w:r>
        <w:rPr>
          <w:b/>
          <w:sz w:val="22"/>
          <w:szCs w:val="22"/>
        </w:rPr>
        <w:t>60 932,1 тыс. рублей</w:t>
      </w:r>
      <w:r>
        <w:rPr>
          <w:sz w:val="22"/>
          <w:szCs w:val="22"/>
        </w:rPr>
        <w:t xml:space="preserve">, из окружного бюджета  в сумме </w:t>
      </w:r>
      <w:r>
        <w:rPr>
          <w:b/>
          <w:sz w:val="22"/>
          <w:szCs w:val="22"/>
        </w:rPr>
        <w:t>36 869,5 тыс. рублей</w:t>
      </w:r>
      <w:r>
        <w:rPr>
          <w:sz w:val="22"/>
          <w:szCs w:val="22"/>
        </w:rPr>
        <w:t>.</w:t>
      </w:r>
    </w:p>
    <w:p w:rsidR="007D7D46" w:rsidRDefault="007D7D46" w:rsidP="007D7D4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4)  Приложение 1   «Общий объем доходов местного бюджета с распределением по группам, подгруппам и статьям классификации доходов» изложить в новой редакции (Приложение 1 к настоящему решению).</w:t>
      </w:r>
    </w:p>
    <w:p w:rsidR="007D7D46" w:rsidRDefault="007D7D46" w:rsidP="007D7D4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5)  Приложение 2 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местного бюджета на 2014 год»  изложить в новой редакции (Приложение 2 к настоящему решению).</w:t>
      </w:r>
    </w:p>
    <w:p w:rsidR="007D7D46" w:rsidRDefault="007D7D46" w:rsidP="007D7D4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6) Приложение № 3 «Источники финансирования  дефицита местного бюджета на 2014 год»           изложить в новой редакции. ( Приложение №</w:t>
      </w:r>
      <w:r w:rsidR="00E82D54">
        <w:rPr>
          <w:sz w:val="22"/>
          <w:szCs w:val="22"/>
        </w:rPr>
        <w:t xml:space="preserve"> </w:t>
      </w:r>
      <w:r>
        <w:rPr>
          <w:sz w:val="22"/>
          <w:szCs w:val="22"/>
        </w:rPr>
        <w:t>3 к настоящему решению)</w:t>
      </w:r>
    </w:p>
    <w:p w:rsidR="007D7D46" w:rsidRDefault="007D7D46" w:rsidP="007D7D4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решение вступает в силу со дня его подписания и подлежит официальному опубликованию.</w:t>
      </w:r>
    </w:p>
    <w:p w:rsidR="007D7D46" w:rsidRDefault="007D7D46" w:rsidP="007D7D46">
      <w:pPr>
        <w:rPr>
          <w:sz w:val="22"/>
          <w:szCs w:val="22"/>
        </w:rPr>
      </w:pPr>
    </w:p>
    <w:p w:rsidR="007D7D46" w:rsidRDefault="007D7D46" w:rsidP="007D7D46">
      <w:pPr>
        <w:rPr>
          <w:sz w:val="22"/>
          <w:szCs w:val="22"/>
        </w:rPr>
      </w:pPr>
      <w:r>
        <w:rPr>
          <w:sz w:val="22"/>
          <w:szCs w:val="22"/>
        </w:rPr>
        <w:t>Председатель  Совета депутатов                             Глава МО</w:t>
      </w:r>
    </w:p>
    <w:p w:rsidR="007D7D46" w:rsidRDefault="007D7D46" w:rsidP="007D7D46">
      <w:pPr>
        <w:rPr>
          <w:sz w:val="22"/>
          <w:szCs w:val="22"/>
        </w:rPr>
      </w:pPr>
      <w:r>
        <w:rPr>
          <w:sz w:val="22"/>
          <w:szCs w:val="22"/>
        </w:rPr>
        <w:t>МО «</w:t>
      </w:r>
      <w:proofErr w:type="spellStart"/>
      <w:r>
        <w:rPr>
          <w:sz w:val="22"/>
          <w:szCs w:val="22"/>
        </w:rPr>
        <w:t>Приморско-Куйский</w:t>
      </w:r>
      <w:proofErr w:type="spellEnd"/>
      <w:r>
        <w:rPr>
          <w:sz w:val="22"/>
          <w:szCs w:val="22"/>
        </w:rPr>
        <w:t xml:space="preserve"> сельсовет» НАО        «</w:t>
      </w:r>
      <w:proofErr w:type="spellStart"/>
      <w:r>
        <w:rPr>
          <w:sz w:val="22"/>
          <w:szCs w:val="22"/>
        </w:rPr>
        <w:t>Приморско-Куйский</w:t>
      </w:r>
      <w:proofErr w:type="spellEnd"/>
      <w:r>
        <w:rPr>
          <w:sz w:val="22"/>
          <w:szCs w:val="22"/>
        </w:rPr>
        <w:t xml:space="preserve"> сельсовет»  НАО                                                              </w:t>
      </w:r>
    </w:p>
    <w:p w:rsidR="007D7D46" w:rsidRDefault="007D7D46" w:rsidP="007D7D46">
      <w:pPr>
        <w:rPr>
          <w:sz w:val="22"/>
          <w:szCs w:val="22"/>
        </w:rPr>
      </w:pPr>
    </w:p>
    <w:p w:rsidR="007D7D46" w:rsidRDefault="007D7D46" w:rsidP="007D7D46">
      <w:pPr>
        <w:rPr>
          <w:sz w:val="22"/>
          <w:szCs w:val="22"/>
        </w:rPr>
      </w:pPr>
    </w:p>
    <w:p w:rsidR="007D7D46" w:rsidRDefault="007D7D46" w:rsidP="007D7D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Л.М. Чупров                                                 В.А. </w:t>
      </w:r>
      <w:proofErr w:type="spellStart"/>
      <w:r>
        <w:rPr>
          <w:sz w:val="22"/>
          <w:szCs w:val="22"/>
        </w:rPr>
        <w:t>Таратин</w:t>
      </w:r>
      <w:proofErr w:type="spellEnd"/>
    </w:p>
    <w:p w:rsidR="00797726" w:rsidRDefault="00797726" w:rsidP="00797726">
      <w:pPr>
        <w:tabs>
          <w:tab w:val="left" w:pos="180"/>
          <w:tab w:val="left" w:pos="360"/>
        </w:tabs>
        <w:ind w:firstLine="720"/>
        <w:jc w:val="both"/>
      </w:pPr>
    </w:p>
    <w:p w:rsidR="00797726" w:rsidRDefault="00797726" w:rsidP="00797726">
      <w:pPr>
        <w:tabs>
          <w:tab w:val="left" w:pos="180"/>
          <w:tab w:val="left" w:pos="360"/>
        </w:tabs>
        <w:ind w:firstLine="720"/>
        <w:jc w:val="both"/>
      </w:pPr>
    </w:p>
    <w:p w:rsidR="000E7149" w:rsidRDefault="000E7149"/>
    <w:sectPr w:rsidR="000E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80"/>
    <w:rsid w:val="0001148C"/>
    <w:rsid w:val="000E7149"/>
    <w:rsid w:val="00785D1F"/>
    <w:rsid w:val="00797726"/>
    <w:rsid w:val="007D7D46"/>
    <w:rsid w:val="00D64780"/>
    <w:rsid w:val="00E8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977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7977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97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7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977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7977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97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7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2640</Characters>
  <Application>Microsoft Office Word</Application>
  <DocSecurity>0</DocSecurity>
  <Lines>22</Lines>
  <Paragraphs>6</Paragraphs>
  <ScaleCrop>false</ScaleCrop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dcterms:created xsi:type="dcterms:W3CDTF">2014-10-14T09:28:00Z</dcterms:created>
  <dcterms:modified xsi:type="dcterms:W3CDTF">2014-10-23T05:20:00Z</dcterms:modified>
</cp:coreProperties>
</file>