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18-е заседание  5-го созыва</w:t>
      </w: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26E" w:rsidRDefault="0072026E" w:rsidP="0072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2026E" w:rsidRDefault="00312890" w:rsidP="00720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03 марта  2015 года № 85</w:t>
      </w:r>
    </w:p>
    <w:p w:rsidR="0072026E" w:rsidRDefault="0072026E" w:rsidP="007202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26E" w:rsidRDefault="0072026E" w:rsidP="0072026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2026E" w:rsidRDefault="0072026E" w:rsidP="0072026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согласовании передачи</w:t>
      </w:r>
    </w:p>
    <w:p w:rsidR="0072026E" w:rsidRDefault="0072026E" w:rsidP="0072026E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sz w:val="26"/>
          <w:szCs w:val="26"/>
        </w:rPr>
        <w:t>в государственную собственность Ненецкого автономного округа</w:t>
      </w:r>
    </w:p>
    <w:bookmarkEnd w:id="0"/>
    <w:p w:rsidR="0072026E" w:rsidRDefault="0072026E" w:rsidP="007202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026E" w:rsidRDefault="0072026E" w:rsidP="0072026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026E" w:rsidRDefault="0072026E" w:rsidP="007202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26E" w:rsidRDefault="0072026E" w:rsidP="0072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Руководствуясь ст. 17.1. Федерального закона от 26.07.2006 г. № 135-ФЗ «О защите конкуренции»,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Положением «Об управлении муниципальным имуществом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Ненецкого автономного округа», утвержденное Решением Совета депутатов 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НАО от  12.03.2012 года № 223, (в редакции решения СД № 66  от 22.10.2014, </w:t>
      </w:r>
      <w:r>
        <w:rPr>
          <w:rFonts w:ascii="Times New Roman" w:hAnsi="Times New Roman"/>
          <w:bCs/>
          <w:sz w:val="24"/>
          <w:szCs w:val="24"/>
        </w:rPr>
        <w:t xml:space="preserve">№  74 от 27.11.2014). Реестром объектов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РЕШИЛ:</w:t>
      </w:r>
    </w:p>
    <w:p w:rsidR="0072026E" w:rsidRDefault="0072026E" w:rsidP="0072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2026E" w:rsidRDefault="0072026E" w:rsidP="0072026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Ненецкого автономного округа  передачу муниципального имущества в </w:t>
      </w:r>
      <w:r>
        <w:rPr>
          <w:rFonts w:ascii="Times New Roman" w:hAnsi="Times New Roman"/>
          <w:sz w:val="24"/>
          <w:szCs w:val="24"/>
        </w:rPr>
        <w:t xml:space="preserve">государственную собственность Ненецкого автономного округа,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72026E" w:rsidRDefault="0072026E" w:rsidP="0072026E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026E" w:rsidRDefault="0072026E" w:rsidP="0072026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который передаются муниципальное имущество </w:t>
      </w:r>
      <w:r>
        <w:rPr>
          <w:rFonts w:ascii="Times New Roman" w:hAnsi="Times New Roman"/>
          <w:sz w:val="24"/>
          <w:szCs w:val="24"/>
        </w:rPr>
        <w:t>в государственную собственность Ненецкого автономного округа,</w:t>
      </w:r>
      <w:r>
        <w:rPr>
          <w:rFonts w:ascii="Times New Roman" w:hAnsi="Times New Roman" w:cs="Times New Roman"/>
          <w:sz w:val="24"/>
          <w:szCs w:val="24"/>
        </w:rPr>
        <w:t xml:space="preserve"> определить как период осуществления органами государственной власти 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полномочий переданных им в соответствии с законом Ненецкого автономного округа от 19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</w:t>
      </w:r>
    </w:p>
    <w:p w:rsidR="0072026E" w:rsidRDefault="0072026E" w:rsidP="0072026E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026E" w:rsidRDefault="0072026E" w:rsidP="007202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опубликования (обнародования).</w:t>
      </w:r>
    </w:p>
    <w:p w:rsidR="0072026E" w:rsidRDefault="0072026E" w:rsidP="00720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26E" w:rsidRDefault="0072026E" w:rsidP="0072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26E" w:rsidRDefault="0072026E" w:rsidP="0072026E">
      <w:pPr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72026E" w:rsidRDefault="0072026E" w:rsidP="007202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 Совета депутатов                          Глава МО</w:t>
      </w:r>
    </w:p>
    <w:p w:rsidR="0072026E" w:rsidRDefault="0072026E" w:rsidP="007202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НАО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72026E" w:rsidRDefault="0072026E" w:rsidP="007202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2026E" w:rsidRDefault="0072026E" w:rsidP="007202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72026E" w:rsidRPr="00312890" w:rsidRDefault="0072026E" w:rsidP="003128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72026E" w:rsidRDefault="0072026E" w:rsidP="007202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72026E" w:rsidRDefault="0072026E" w:rsidP="007202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72026E" w:rsidRDefault="0072026E" w:rsidP="007202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</w:t>
      </w:r>
    </w:p>
    <w:p w:rsidR="0072026E" w:rsidRDefault="00312890" w:rsidP="007202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03.03.2015 г. № 85</w:t>
      </w:r>
    </w:p>
    <w:p w:rsidR="0072026E" w:rsidRDefault="0072026E" w:rsidP="007202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2026E" w:rsidRDefault="0072026E" w:rsidP="0072026E">
      <w:pPr>
        <w:jc w:val="right"/>
      </w:pPr>
    </w:p>
    <w:p w:rsidR="0072026E" w:rsidRDefault="0072026E" w:rsidP="007202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2026E" w:rsidRDefault="0072026E" w:rsidP="007202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72026E" w:rsidRDefault="0072026E" w:rsidP="007202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  передаваемого  в государственную собственность Ненецкого автономного округа</w:t>
      </w:r>
    </w:p>
    <w:p w:rsidR="0072026E" w:rsidRDefault="0072026E" w:rsidP="007202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2026E" w:rsidRDefault="0072026E" w:rsidP="0072026E">
      <w:pPr>
        <w:pStyle w:val="a3"/>
        <w:jc w:val="center"/>
        <w:rPr>
          <w:b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843"/>
        <w:gridCol w:w="2550"/>
        <w:gridCol w:w="2550"/>
      </w:tblGrid>
      <w:tr w:rsidR="0072026E" w:rsidTr="0072026E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026E" w:rsidRDefault="007202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Местонахождения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Кадастровый номер, при передаче недвижимого имущества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Кадастровая стоимость</w:t>
            </w:r>
          </w:p>
        </w:tc>
      </w:tr>
      <w:tr w:rsidR="0072026E" w:rsidTr="0072026E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Куя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83:00:040008:31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6E" w:rsidRDefault="0072026E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339398,44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</w:tr>
    </w:tbl>
    <w:p w:rsidR="0072026E" w:rsidRDefault="0072026E" w:rsidP="007202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A1E40" w:rsidRDefault="00EA1E40"/>
    <w:sectPr w:rsidR="00EA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E9"/>
    <w:rsid w:val="00312890"/>
    <w:rsid w:val="0072026E"/>
    <w:rsid w:val="00B617E9"/>
    <w:rsid w:val="00E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202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0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0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202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0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2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20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Company>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dcterms:created xsi:type="dcterms:W3CDTF">2015-02-24T04:39:00Z</dcterms:created>
  <dcterms:modified xsi:type="dcterms:W3CDTF">2015-03-03T11:06:00Z</dcterms:modified>
</cp:coreProperties>
</file>