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944" w:rsidRDefault="00F32944" w:rsidP="00F32944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F32944" w:rsidRDefault="00F32944" w:rsidP="00F329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F32944" w:rsidRDefault="00F32944" w:rsidP="00F329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32944" w:rsidRPr="00366E2F" w:rsidRDefault="00F32944" w:rsidP="00F329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32944" w:rsidRPr="00366E2F" w:rsidRDefault="00F32944" w:rsidP="00F3294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66E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F32944" w:rsidRPr="00366E2F" w:rsidRDefault="00F32944" w:rsidP="00F32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66E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F32944" w:rsidRPr="00366E2F" w:rsidRDefault="00F32944" w:rsidP="00F32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32944" w:rsidRPr="00366E2F" w:rsidRDefault="00F32944" w:rsidP="00F329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F32944" w:rsidRPr="00366E2F" w:rsidRDefault="00F32944" w:rsidP="00F32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366E2F">
        <w:rPr>
          <w:rFonts w:ascii="Times New Roman" w:eastAsia="Times New Roman" w:hAnsi="Times New Roman"/>
          <w:sz w:val="24"/>
          <w:szCs w:val="24"/>
          <w:lang w:eastAsia="ru-RU"/>
        </w:rPr>
        <w:t xml:space="preserve">-е заседание 5 – </w:t>
      </w:r>
      <w:proofErr w:type="spellStart"/>
      <w:r w:rsidRPr="00366E2F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366E2F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F32944" w:rsidRPr="00366E2F" w:rsidRDefault="00F32944" w:rsidP="00F329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2944" w:rsidRPr="00366E2F" w:rsidRDefault="00F32944" w:rsidP="00F3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2944" w:rsidRPr="00366E2F" w:rsidRDefault="00F32944" w:rsidP="00F3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66E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F32944" w:rsidRPr="00366E2F" w:rsidRDefault="00F32944" w:rsidP="00F3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2944" w:rsidRPr="00366E2F" w:rsidRDefault="00CB0B2A" w:rsidP="00F329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18 июня  2015  года № 107</w:t>
      </w:r>
    </w:p>
    <w:p w:rsidR="00F32944" w:rsidRDefault="00F32944" w:rsidP="00F32944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32944" w:rsidRDefault="00F32944" w:rsidP="00F3294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 обеспечения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гарантий главе </w:t>
      </w:r>
    </w:p>
    <w:p w:rsidR="00F32944" w:rsidRDefault="00F32944" w:rsidP="00F3294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</w:t>
      </w:r>
      <w:r w:rsidRPr="00F32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председателю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</w:t>
      </w:r>
    </w:p>
    <w:p w:rsidR="00F32944" w:rsidRDefault="00F32944" w:rsidP="00F32944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32944" w:rsidRDefault="00F32944" w:rsidP="00F32944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32944" w:rsidRDefault="00F32944" w:rsidP="00F3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Законом  Ненецкого автономного округа  от 01.07.2008 N 35-ОЗ "О гарантиях лицам, замещающим выборные должности местного самоуправления в Ненецком автономном округе", </w:t>
      </w:r>
      <w:r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округа»,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F32944" w:rsidRDefault="00F32944" w:rsidP="00F3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32944" w:rsidRDefault="00F32944" w:rsidP="00F32944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Внести прилагаемые изменения в  Порядок  обеспечения гарантий главе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председателю </w:t>
      </w:r>
      <w:proofErr w:type="gramEnd"/>
      <w:r>
        <w:rPr>
          <w:rFonts w:ascii="Times New Roman" w:hAnsi="Times New Roman"/>
          <w:sz w:val="24"/>
          <w:szCs w:val="24"/>
        </w:rPr>
        <w:t>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 утвержденный  Советом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 от 29.11.2011 г.</w:t>
      </w:r>
      <w:r w:rsidRPr="00F32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210  (в редакции решения СД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18.06.2012 года № 248, от  10.12.2013 № 16, от 27.12.2013 № 25,   </w:t>
      </w:r>
      <w:r>
        <w:rPr>
          <w:rFonts w:ascii="Times New Roman" w:hAnsi="Times New Roman"/>
          <w:sz w:val="24"/>
          <w:szCs w:val="24"/>
        </w:rPr>
        <w:t>от 03.03.2015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 w:rsidRPr="000E3327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32944" w:rsidRDefault="00F32944" w:rsidP="00F3294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F32944" w:rsidRDefault="00F32944" w:rsidP="00F3294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 опубликования (обнародования).</w:t>
      </w:r>
    </w:p>
    <w:p w:rsidR="00F32944" w:rsidRDefault="00F32944" w:rsidP="00F3294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F32944" w:rsidRDefault="00F32944" w:rsidP="00F3294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F32944" w:rsidRDefault="00F32944" w:rsidP="00F3294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F32944" w:rsidRPr="00F32944" w:rsidRDefault="00F32944" w:rsidP="00F32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2944" w:rsidRPr="00F32944" w:rsidRDefault="00F32944" w:rsidP="00F32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944">
        <w:rPr>
          <w:rFonts w:ascii="Times New Roman" w:hAnsi="Times New Roman"/>
          <w:sz w:val="24"/>
          <w:szCs w:val="24"/>
        </w:rPr>
        <w:t>Председатель  Совета депутатов                         Глава МО</w:t>
      </w:r>
    </w:p>
    <w:p w:rsidR="00F32944" w:rsidRPr="00F32944" w:rsidRDefault="00F32944" w:rsidP="00F32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944">
        <w:rPr>
          <w:rFonts w:ascii="Times New Roman" w:hAnsi="Times New Roman"/>
          <w:sz w:val="24"/>
          <w:szCs w:val="24"/>
        </w:rPr>
        <w:t>МО «</w:t>
      </w:r>
      <w:proofErr w:type="spellStart"/>
      <w:r w:rsidRPr="00F3294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F32944"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 w:rsidRPr="00F3294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F32944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32944" w:rsidRPr="00F32944" w:rsidRDefault="00F32944" w:rsidP="00F32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944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32944" w:rsidRPr="00F32944" w:rsidRDefault="00F32944" w:rsidP="00F32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944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32944" w:rsidRPr="00F32944" w:rsidRDefault="00F32944" w:rsidP="00F32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2944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F32944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F32944" w:rsidRPr="00F32944" w:rsidRDefault="00F32944" w:rsidP="00F32944">
      <w:pPr>
        <w:spacing w:after="0" w:line="240" w:lineRule="auto"/>
      </w:pPr>
      <w:r w:rsidRPr="00F32944">
        <w:rPr>
          <w:rFonts w:ascii="Times New Roman" w:hAnsi="Times New Roman"/>
          <w:sz w:val="24"/>
          <w:szCs w:val="24"/>
        </w:rPr>
        <w:t xml:space="preserve">  </w:t>
      </w:r>
      <w:r w:rsidRPr="00F32944">
        <w:rPr>
          <w:rFonts w:ascii="Times New Roman" w:hAnsi="Times New Roman"/>
          <w:sz w:val="24"/>
          <w:szCs w:val="24"/>
        </w:rPr>
        <w:tab/>
      </w:r>
      <w:r w:rsidRPr="00F32944">
        <w:rPr>
          <w:rFonts w:ascii="Times New Roman" w:hAnsi="Times New Roman"/>
          <w:sz w:val="24"/>
          <w:szCs w:val="24"/>
        </w:rPr>
        <w:tab/>
      </w:r>
      <w:r w:rsidRPr="00F32944">
        <w:rPr>
          <w:rFonts w:ascii="Times New Roman" w:hAnsi="Times New Roman"/>
          <w:sz w:val="24"/>
          <w:szCs w:val="24"/>
        </w:rPr>
        <w:tab/>
      </w:r>
      <w:r w:rsidRPr="00F32944">
        <w:rPr>
          <w:rFonts w:ascii="Times New Roman" w:hAnsi="Times New Roman"/>
          <w:sz w:val="24"/>
          <w:szCs w:val="24"/>
        </w:rPr>
        <w:tab/>
      </w:r>
    </w:p>
    <w:p w:rsidR="00F32944" w:rsidRDefault="00F32944" w:rsidP="00F32944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F32944" w:rsidRDefault="00F32944" w:rsidP="00F32944">
      <w:pPr>
        <w:pStyle w:val="a3"/>
        <w:rPr>
          <w:rFonts w:ascii="Times New Roman" w:hAnsi="Times New Roman"/>
          <w:sz w:val="20"/>
          <w:szCs w:val="20"/>
        </w:rPr>
      </w:pPr>
    </w:p>
    <w:p w:rsidR="00F32944" w:rsidRDefault="00F32944" w:rsidP="00F32944">
      <w:pPr>
        <w:pStyle w:val="a3"/>
        <w:rPr>
          <w:rFonts w:ascii="Times New Roman" w:hAnsi="Times New Roman"/>
          <w:sz w:val="24"/>
          <w:szCs w:val="24"/>
        </w:rPr>
      </w:pPr>
    </w:p>
    <w:p w:rsidR="00F32944" w:rsidRDefault="00F32944" w:rsidP="00F3294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F32944" w:rsidRDefault="00F32944" w:rsidP="00F3294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F32944" w:rsidRDefault="00F32944" w:rsidP="00F3294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F32944" w:rsidRDefault="00CB0B2A" w:rsidP="00F3294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18.06.2015  №  107</w:t>
      </w:r>
    </w:p>
    <w:p w:rsidR="00F32944" w:rsidRDefault="00F32944" w:rsidP="00F32944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p w:rsidR="00F32944" w:rsidRDefault="00F32944" w:rsidP="00F3294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32944" w:rsidRDefault="00F32944" w:rsidP="00F329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Порядок  обеспечения гарантий главе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</w:t>
      </w:r>
      <w:r w:rsidRPr="00F329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председателю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F32944" w:rsidRDefault="00F32944" w:rsidP="00F329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F32944" w:rsidRDefault="00F32944" w:rsidP="00F3294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32944" w:rsidRPr="00CB0B2A" w:rsidRDefault="00F32944" w:rsidP="00F3294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32944" w:rsidRPr="00CB0B2A" w:rsidRDefault="00F32944" w:rsidP="00F32944">
      <w:pPr>
        <w:pStyle w:val="ConsPlusNormal"/>
        <w:widowControl/>
        <w:ind w:left="113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2944" w:rsidRPr="00CB0B2A" w:rsidRDefault="00F32944" w:rsidP="00F32944">
      <w:pPr>
        <w:pStyle w:val="a3"/>
        <w:ind w:firstLine="540"/>
        <w:rPr>
          <w:rFonts w:ascii="Times New Roman" w:hAnsi="Times New Roman"/>
          <w:sz w:val="24"/>
          <w:szCs w:val="24"/>
        </w:rPr>
      </w:pPr>
      <w:r w:rsidRPr="00CB0B2A">
        <w:rPr>
          <w:rFonts w:ascii="Times New Roman" w:hAnsi="Times New Roman"/>
          <w:sz w:val="24"/>
          <w:szCs w:val="24"/>
        </w:rPr>
        <w:t>Статью 5 изложить в следующей редакции:</w:t>
      </w:r>
    </w:p>
    <w:p w:rsidR="00F32944" w:rsidRPr="00CB0B2A" w:rsidRDefault="00F32944" w:rsidP="00F32944">
      <w:pPr>
        <w:pStyle w:val="a3"/>
        <w:ind w:firstLine="540"/>
        <w:rPr>
          <w:rFonts w:ascii="Times New Roman" w:hAnsi="Times New Roman"/>
          <w:sz w:val="24"/>
          <w:szCs w:val="24"/>
          <w:lang w:eastAsia="ru-RU"/>
        </w:rPr>
      </w:pPr>
      <w:r w:rsidRPr="00CB0B2A">
        <w:rPr>
          <w:rFonts w:ascii="Times New Roman" w:hAnsi="Times New Roman"/>
          <w:sz w:val="24"/>
          <w:szCs w:val="24"/>
        </w:rPr>
        <w:t>«Статья 5.  П</w:t>
      </w:r>
      <w:r w:rsidRPr="00CB0B2A">
        <w:rPr>
          <w:rFonts w:ascii="Times New Roman" w:hAnsi="Times New Roman"/>
          <w:sz w:val="24"/>
          <w:szCs w:val="24"/>
          <w:lang w:eastAsia="ru-RU"/>
        </w:rPr>
        <w:t>роезд к месту использования отпуска и обратно</w:t>
      </w:r>
    </w:p>
    <w:p w:rsidR="00F32944" w:rsidRPr="00CB0B2A" w:rsidRDefault="00F32944" w:rsidP="00F32944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0B2A">
        <w:rPr>
          <w:rFonts w:ascii="Times New Roman" w:hAnsi="Times New Roman"/>
          <w:sz w:val="24"/>
          <w:szCs w:val="24"/>
          <w:lang w:eastAsia="ru-RU"/>
        </w:rPr>
        <w:t>Выборное  лицо  имеет право на оплачиваемый один раз в два года за счет средств местного бюджета проезд к месту использования отпуска и обратно любым видом транспорта (за исключением такси), в том числе личным, а также на оплату стоимости провоза багажа весом до 30 килограммов.</w:t>
      </w:r>
    </w:p>
    <w:p w:rsidR="00F32944" w:rsidRPr="00CB0B2A" w:rsidRDefault="00F32944" w:rsidP="00F32944">
      <w:pPr>
        <w:pStyle w:val="a3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Наряду с оплатой проезда </w:t>
      </w:r>
      <w:r w:rsidRPr="00CB0B2A">
        <w:rPr>
          <w:rFonts w:ascii="Times New Roman" w:hAnsi="Times New Roman"/>
          <w:bCs/>
          <w:sz w:val="24"/>
          <w:szCs w:val="24"/>
        </w:rPr>
        <w:t>выборного лица лиц</w:t>
      </w:r>
      <w:r w:rsidRPr="00CB0B2A">
        <w:rPr>
          <w:rFonts w:ascii="Times New Roman" w:hAnsi="Times New Roman"/>
          <w:bCs/>
          <w:sz w:val="24"/>
          <w:szCs w:val="24"/>
          <w:lang w:eastAsia="ru-RU"/>
        </w:rPr>
        <w:t>, один раз в два года оплачивается стоимость проезда к месту использования отпуска (каникул, отдыха) (далее - отпуск) и обратно и провоза багажа весом до 30 килограммов проживающим в районах Крайнего Севера и приравненных к ним местностях неработающим членам его семьи (мужу, жене, несовершеннолетним детям, детям, находящимся под опекой (попечительством), в том числе детям, находящимся</w:t>
      </w:r>
      <w:proofErr w:type="gramEnd"/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в приемной семье, детям, достигшим возраста 18 лет, обучающимся в общеобразовательных организациях, расположенных в районах Крайнего Севера и приравненных к ним местностях, по образовательным программам основного общего, среднего общего образования, детям, достигшим возраста 18 лет, в течение трех месяцев после окончания указанных общеобразовательных организаций, а также детям </w:t>
      </w:r>
      <w:bookmarkStart w:id="0" w:name="_GoBack"/>
      <w:bookmarkEnd w:id="0"/>
      <w:r w:rsidRPr="00CB0B2A">
        <w:rPr>
          <w:rFonts w:ascii="Times New Roman" w:hAnsi="Times New Roman"/>
          <w:bCs/>
          <w:sz w:val="24"/>
          <w:szCs w:val="24"/>
          <w:lang w:eastAsia="ru-RU"/>
        </w:rPr>
        <w:t>старше 18 лет, получающим среднее профессиональное или высшее образование по очной форме обучения</w:t>
      </w:r>
      <w:proofErr w:type="gramEnd"/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 в образовательных организациях, расположенных в районах Крайнего Севера и приравненных к ним местностях, до достижения ими возраста 23 лет). Оплата проезда членов семьи производится независимо от времени и места проведения отпуска </w:t>
      </w:r>
      <w:r w:rsidRPr="00CB0B2A">
        <w:rPr>
          <w:rFonts w:ascii="Times New Roman" w:hAnsi="Times New Roman"/>
          <w:bCs/>
          <w:sz w:val="24"/>
          <w:szCs w:val="24"/>
        </w:rPr>
        <w:t>выборного лица.</w:t>
      </w:r>
    </w:p>
    <w:p w:rsidR="00F32944" w:rsidRPr="00CB0B2A" w:rsidRDefault="00F32944" w:rsidP="00F3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B0B2A">
        <w:rPr>
          <w:rFonts w:ascii="Times New Roman" w:hAnsi="Times New Roman"/>
          <w:bCs/>
          <w:sz w:val="24"/>
          <w:szCs w:val="24"/>
          <w:lang w:eastAsia="ru-RU"/>
        </w:rPr>
        <w:t>При проведении отпуска, каникул, отдыха за пределами территории Российской Федерации компенсация расходов на оплату стоимости проезда к месту использования отпуска и обратно воздушным (железнодорожным, водным, автомобильным (за исключением личного)) транспортом из города вылета (пункта отправления), расположенного в Российской Федерации, до места проведения отпуска, расположенного за пределами территории Российской Федерации, и обратно производится по фактическим расходам выборного лица, но не более</w:t>
      </w:r>
      <w:proofErr w:type="gramEnd"/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 тридцати тысяч рублей.</w:t>
      </w:r>
    </w:p>
    <w:p w:rsidR="00F32944" w:rsidRPr="00CB0B2A" w:rsidRDefault="00F32944" w:rsidP="00F3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B0B2A">
        <w:rPr>
          <w:rFonts w:ascii="Times New Roman" w:hAnsi="Times New Roman"/>
          <w:bCs/>
          <w:sz w:val="24"/>
          <w:szCs w:val="24"/>
          <w:lang w:eastAsia="ru-RU"/>
        </w:rPr>
        <w:t>При проведении отпуска за пределами территории Российской Федерации компенсация расходов на оплату стоимости проезда к месту использования отпуска и обратно личным транспортом от пункта пропуска через Государственную границу Российской Федерации до места проведения отпуска, расположенного за пределами территории Российской Федерации, и обратно производится по фактическим расходам выборного лица на оплату стоимости израсходованного топлива, но не более тридцати тысяч рублей.</w:t>
      </w:r>
      <w:proofErr w:type="gramEnd"/>
    </w:p>
    <w:p w:rsidR="00F32944" w:rsidRPr="00CB0B2A" w:rsidRDefault="00F32944" w:rsidP="00F3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0B2A">
        <w:rPr>
          <w:rFonts w:ascii="Times New Roman" w:hAnsi="Times New Roman"/>
          <w:bCs/>
          <w:sz w:val="24"/>
          <w:szCs w:val="24"/>
          <w:lang w:eastAsia="ru-RU"/>
        </w:rPr>
        <w:t>В случае</w:t>
      </w:r>
      <w:proofErr w:type="gramStart"/>
      <w:r w:rsidRPr="00CB0B2A">
        <w:rPr>
          <w:rFonts w:ascii="Times New Roman" w:hAnsi="Times New Roman"/>
          <w:bCs/>
          <w:sz w:val="24"/>
          <w:szCs w:val="24"/>
          <w:lang w:eastAsia="ru-RU"/>
        </w:rPr>
        <w:t>,</w:t>
      </w:r>
      <w:proofErr w:type="gramEnd"/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 если между Российской Федерацией и местом проведения отпуска, расположенным за пределами территории Российской Федерации, отсутствует наземное сообщение, при проезде к месту использования отпуска и обратно на личном транспорте </w:t>
      </w:r>
      <w:r w:rsidRPr="00CB0B2A">
        <w:rPr>
          <w:rFonts w:ascii="Times New Roman" w:hAnsi="Times New Roman"/>
          <w:bCs/>
          <w:sz w:val="24"/>
          <w:szCs w:val="24"/>
          <w:lang w:eastAsia="ru-RU"/>
        </w:rPr>
        <w:lastRenderedPageBreak/>
        <w:t>помимо расходов на оплату стоимости израсходованного топлива компенсации подлежит стоимость проезда на водном транспорте выборного лица, неработающих членов его семьи, а также стоимость провоза личного автомобиля на водном транспортном средстве до ближайшей сухопутно-транспортной сети. В указанном в настоящем абзаце случае компенсация расходов на оплату стоимости проезда к месту использования отпуска и обратно не может превышать тридцати тысяч рублей.</w:t>
      </w:r>
    </w:p>
    <w:p w:rsidR="00F32944" w:rsidRPr="00CB0B2A" w:rsidRDefault="00F32944" w:rsidP="00F3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CB0B2A">
        <w:rPr>
          <w:rFonts w:ascii="Times New Roman" w:hAnsi="Times New Roman"/>
          <w:bCs/>
          <w:sz w:val="24"/>
          <w:szCs w:val="24"/>
          <w:lang w:eastAsia="ru-RU"/>
        </w:rPr>
        <w:t>При этом компенсация расходов на оплату стоимости проезда из поселка Красное, указанных в абзацах первом и втором настоящей части, до расположенного в Российской Федерации города вылета (иного пункта отправления), указанного в абзаце третьем настоящей статьи, либо до пункта пропуска через Государственную границу Российской Федерации, указанного в абзаце четвертом настоящей статьи, и обратно производится в размере фактических расходов выборного лица в</w:t>
      </w:r>
      <w:proofErr w:type="gramEnd"/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CB0B2A">
        <w:rPr>
          <w:rFonts w:ascii="Times New Roman" w:hAnsi="Times New Roman"/>
          <w:bCs/>
          <w:sz w:val="24"/>
          <w:szCs w:val="24"/>
          <w:lang w:eastAsia="ru-RU"/>
        </w:rPr>
        <w:t>порядке</w:t>
      </w:r>
      <w:proofErr w:type="gramEnd"/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 и на условиях, установленных настоящим Порядком.</w:t>
      </w:r>
    </w:p>
    <w:p w:rsidR="00F32944" w:rsidRPr="00CB0B2A" w:rsidRDefault="00F32944" w:rsidP="00F32944">
      <w:pPr>
        <w:pStyle w:val="a3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B0B2A">
        <w:rPr>
          <w:rFonts w:ascii="Times New Roman" w:hAnsi="Times New Roman"/>
          <w:bCs/>
          <w:sz w:val="24"/>
          <w:szCs w:val="24"/>
        </w:rPr>
        <w:t>Компенсация расходов на оплату стоимости проезда к месту использования (проведения) отпуска (каникул, отдыха) и обратно является целевой выплатой. Средства, выплачиваемые в качестве компенсации, не суммируются в случае, если выборное лицо, и члены его семьи своевременно не воспользовались своим правом на оплату стоимости проезда и провоза багажа к месту использования отпуска (каникул, отдыха) и обратно.</w:t>
      </w:r>
    </w:p>
    <w:p w:rsidR="00F32944" w:rsidRPr="00CB0B2A" w:rsidRDefault="00F32944" w:rsidP="00F32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Право на оплату стоимости проезда в отпуск и обратно </w:t>
      </w:r>
      <w:r w:rsidRPr="00CB0B2A">
        <w:rPr>
          <w:rFonts w:ascii="Times New Roman" w:hAnsi="Times New Roman"/>
          <w:bCs/>
          <w:sz w:val="24"/>
          <w:szCs w:val="24"/>
        </w:rPr>
        <w:t>выборного лица</w:t>
      </w:r>
      <w:r w:rsidRPr="00CB0B2A">
        <w:rPr>
          <w:rFonts w:ascii="Times New Roman" w:hAnsi="Times New Roman"/>
          <w:bCs/>
          <w:sz w:val="24"/>
          <w:szCs w:val="24"/>
          <w:lang w:eastAsia="ru-RU"/>
        </w:rPr>
        <w:t xml:space="preserve">, наступает после начала двухлетнего периода и действует до наступления права на оплату проезда в отпуск и обратно в следующем двухлетнем периоде. </w:t>
      </w:r>
      <w:r w:rsidRPr="00CB0B2A">
        <w:rPr>
          <w:rFonts w:ascii="Times New Roman" w:hAnsi="Times New Roman"/>
          <w:bCs/>
          <w:sz w:val="24"/>
          <w:szCs w:val="24"/>
        </w:rPr>
        <w:t>Выборному лицу</w:t>
      </w:r>
      <w:r w:rsidRPr="00CB0B2A">
        <w:rPr>
          <w:rFonts w:ascii="Times New Roman" w:hAnsi="Times New Roman"/>
          <w:bCs/>
          <w:sz w:val="24"/>
          <w:szCs w:val="24"/>
          <w:lang w:eastAsia="ru-RU"/>
        </w:rPr>
        <w:t>, имеющему  право на оплату проезда в отпуск и обратно в наступившем периоде, оплата проезда за предыдущий период не производится, если они своевременно не воспользовались своим правом на оплату стоимости проезда и провоза багажа к месту использования отпуска (каникул, отдыха) и обратно</w:t>
      </w:r>
      <w:proofErr w:type="gramStart"/>
      <w:r w:rsidRPr="00CB0B2A">
        <w:rPr>
          <w:rFonts w:ascii="Times New Roman" w:hAnsi="Times New Roman"/>
          <w:bCs/>
          <w:sz w:val="24"/>
          <w:szCs w:val="24"/>
          <w:lang w:eastAsia="ru-RU"/>
        </w:rPr>
        <w:t>.».</w:t>
      </w:r>
      <w:proofErr w:type="gramEnd"/>
    </w:p>
    <w:p w:rsidR="00DC07AC" w:rsidRDefault="00DC07AC"/>
    <w:sectPr w:rsidR="00DC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6661E2"/>
    <w:multiLevelType w:val="hybridMultilevel"/>
    <w:tmpl w:val="496657BE"/>
    <w:lvl w:ilvl="0" w:tplc="1B88B31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2B"/>
    <w:rsid w:val="0078162B"/>
    <w:rsid w:val="00CB0B2A"/>
    <w:rsid w:val="00DC07AC"/>
    <w:rsid w:val="00F3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9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2944"/>
    <w:pPr>
      <w:ind w:left="720"/>
      <w:contextualSpacing/>
    </w:pPr>
  </w:style>
  <w:style w:type="paragraph" w:customStyle="1" w:styleId="ConsPlusNonformat">
    <w:name w:val="ConsPlusNonformat"/>
    <w:uiPriority w:val="99"/>
    <w:rsid w:val="00F32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2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F32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94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32944"/>
    <w:pPr>
      <w:ind w:left="720"/>
      <w:contextualSpacing/>
    </w:pPr>
  </w:style>
  <w:style w:type="paragraph" w:customStyle="1" w:styleId="ConsPlusNonformat">
    <w:name w:val="ConsPlusNonformat"/>
    <w:uiPriority w:val="99"/>
    <w:rsid w:val="00F329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29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329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rsid w:val="00F32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1041</Words>
  <Characters>5937</Characters>
  <Application>Microsoft Office Word</Application>
  <DocSecurity>0</DocSecurity>
  <Lines>49</Lines>
  <Paragraphs>13</Paragraphs>
  <ScaleCrop>false</ScaleCrop>
  <Company>*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dcterms:created xsi:type="dcterms:W3CDTF">2015-06-08T07:29:00Z</dcterms:created>
  <dcterms:modified xsi:type="dcterms:W3CDTF">2015-06-18T11:43:00Z</dcterms:modified>
</cp:coreProperties>
</file>