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50" w:rsidRDefault="00890750" w:rsidP="008907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41B1" w:rsidRDefault="000041B1" w:rsidP="008907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41B1" w:rsidRDefault="000041B1" w:rsidP="008907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890750" w:rsidRDefault="00890750" w:rsidP="00890750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890750" w:rsidRDefault="00890750" w:rsidP="008907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890750" w:rsidRDefault="00890750" w:rsidP="008907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90750" w:rsidRDefault="00890750" w:rsidP="00890750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890750" w:rsidRDefault="00890750" w:rsidP="0089075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22-е заседание 5 –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890750" w:rsidRDefault="00890750" w:rsidP="008907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90750" w:rsidRDefault="00890750" w:rsidP="008907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90750" w:rsidRDefault="00890750" w:rsidP="008907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50" w:rsidRDefault="000041B1" w:rsidP="008907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 23 октября  2015  года № 124</w:t>
      </w:r>
    </w:p>
    <w:p w:rsidR="00890750" w:rsidRDefault="00890750" w:rsidP="008907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0750" w:rsidRDefault="00890750" w:rsidP="008907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0750" w:rsidRDefault="00890750" w:rsidP="008907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0750">
        <w:rPr>
          <w:rFonts w:ascii="Times New Roman" w:eastAsia="Times New Roman" w:hAnsi="Times New Roman"/>
          <w:b/>
          <w:sz w:val="26"/>
          <w:szCs w:val="26"/>
          <w:lang w:eastAsia="ru-RU"/>
        </w:rPr>
        <w:t>Об особенностях составления и утверждения проекта местного бюджета на 2016 год, о приостановлении действия отдельных норм Положения о бюджетном процессе в муниципальном образовании «</w:t>
      </w:r>
      <w:proofErr w:type="spellStart"/>
      <w:r w:rsidRPr="00890750">
        <w:rPr>
          <w:rFonts w:ascii="Times New Roman" w:eastAsia="Times New Roman" w:hAnsi="Times New Roman"/>
          <w:b/>
          <w:sz w:val="26"/>
          <w:szCs w:val="26"/>
          <w:lang w:eastAsia="ru-RU"/>
        </w:rPr>
        <w:t>Приморско-Куйский</w:t>
      </w:r>
      <w:proofErr w:type="spellEnd"/>
      <w:r w:rsidRPr="008907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 Ненецкого автономного округа»</w:t>
      </w:r>
    </w:p>
    <w:p w:rsidR="00890750" w:rsidRPr="00890750" w:rsidRDefault="00890750" w:rsidP="008907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0750" w:rsidRDefault="00890750" w:rsidP="008907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РФ», Совет депутатов МО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НАО РЕШИЛ:</w:t>
      </w:r>
      <w:proofErr w:type="gramEnd"/>
    </w:p>
    <w:p w:rsidR="00890750" w:rsidRDefault="00890750" w:rsidP="008907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0750" w:rsidRDefault="00890750" w:rsidP="0089075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1.  Приостановить до 1 января 2016 года действие следующих норм Положения "О бюджетном процессе в муниципальном образовании "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округа», утвержденного решением Совета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 от 16.09.2015 № 117 (далее-Положение):</w:t>
      </w:r>
    </w:p>
    <w:p w:rsidR="00890750" w:rsidRDefault="00890750" w:rsidP="0089075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0750" w:rsidRDefault="00890750" w:rsidP="00890750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пункт  21.1. статьи 21 в части сроков внесения на рассмотрение в Совет депутатов муниципального образования проекта решения о местном бюджете.</w:t>
      </w:r>
    </w:p>
    <w:p w:rsidR="00890750" w:rsidRDefault="00890750" w:rsidP="00890750">
      <w:pPr>
        <w:tabs>
          <w:tab w:val="left" w:pos="0"/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2. Установить, что в 2015 году глава Администрации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 вносит на рассмотрение и утверждение в Совет депутатов муниципального образования проект решения  о местном бюджете на 2016 год</w:t>
      </w:r>
      <w:r>
        <w:t xml:space="preserve"> </w:t>
      </w:r>
      <w:r w:rsidR="00D12F8F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позднее 01 декабря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2015 года.</w:t>
      </w:r>
    </w:p>
    <w:p w:rsidR="00890750" w:rsidRDefault="00890750" w:rsidP="00890750">
      <w:pPr>
        <w:tabs>
          <w:tab w:val="left" w:pos="0"/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0750" w:rsidRDefault="00890750" w:rsidP="0089075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3. Настоящее решение вступает в силу со дня его принятия и подлежит официальному опубликованию.</w:t>
      </w:r>
    </w:p>
    <w:p w:rsidR="00890750" w:rsidRDefault="00890750" w:rsidP="0089075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0750" w:rsidRPr="00890750" w:rsidRDefault="00890750" w:rsidP="0089075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0750">
        <w:rPr>
          <w:rFonts w:ascii="Times New Roman" w:hAnsi="Times New Roman"/>
          <w:sz w:val="26"/>
          <w:szCs w:val="26"/>
        </w:rPr>
        <w:t>Председатель  Совета депутатов                             Глава МО</w:t>
      </w:r>
    </w:p>
    <w:p w:rsidR="00890750" w:rsidRPr="00890750" w:rsidRDefault="00890750" w:rsidP="0089075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0750">
        <w:rPr>
          <w:rFonts w:ascii="Times New Roman" w:hAnsi="Times New Roman"/>
          <w:sz w:val="26"/>
          <w:szCs w:val="26"/>
        </w:rPr>
        <w:t>МО «</w:t>
      </w:r>
      <w:proofErr w:type="spellStart"/>
      <w:r w:rsidRPr="00890750">
        <w:rPr>
          <w:rFonts w:ascii="Times New Roman" w:hAnsi="Times New Roman"/>
          <w:sz w:val="26"/>
          <w:szCs w:val="26"/>
        </w:rPr>
        <w:t>Приморск</w:t>
      </w:r>
      <w:r>
        <w:rPr>
          <w:rFonts w:ascii="Times New Roman" w:hAnsi="Times New Roman"/>
          <w:sz w:val="26"/>
          <w:szCs w:val="26"/>
        </w:rPr>
        <w:t>о-Куйский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     </w:t>
      </w:r>
      <w:r w:rsidRPr="00890750">
        <w:rPr>
          <w:rFonts w:ascii="Times New Roman" w:hAnsi="Times New Roman"/>
          <w:sz w:val="26"/>
          <w:szCs w:val="26"/>
        </w:rPr>
        <w:t>«</w:t>
      </w:r>
      <w:proofErr w:type="spellStart"/>
      <w:r w:rsidRPr="00890750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890750">
        <w:rPr>
          <w:rFonts w:ascii="Times New Roman" w:hAnsi="Times New Roman"/>
          <w:sz w:val="26"/>
          <w:szCs w:val="26"/>
        </w:rPr>
        <w:t xml:space="preserve"> сельсовет»  НАО                                                              </w:t>
      </w:r>
    </w:p>
    <w:p w:rsidR="00890750" w:rsidRPr="00890750" w:rsidRDefault="00890750" w:rsidP="0089075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0750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:rsidR="00890750" w:rsidRPr="00890750" w:rsidRDefault="00890750" w:rsidP="0089075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0750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890750" w:rsidRPr="00890750" w:rsidRDefault="00890750" w:rsidP="00890750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89075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Л.М. Чупров                                                    В.А. </w:t>
      </w:r>
      <w:proofErr w:type="spellStart"/>
      <w:r w:rsidRPr="00890750">
        <w:rPr>
          <w:rFonts w:ascii="Times New Roman" w:eastAsia="Times New Roman" w:hAnsi="Times New Roman"/>
          <w:sz w:val="26"/>
          <w:szCs w:val="26"/>
          <w:lang w:eastAsia="ru-RU"/>
        </w:rPr>
        <w:t>Таратин</w:t>
      </w:r>
      <w:proofErr w:type="spellEnd"/>
    </w:p>
    <w:p w:rsidR="00890750" w:rsidRPr="00890750" w:rsidRDefault="00890750" w:rsidP="00890750">
      <w:pPr>
        <w:rPr>
          <w:rFonts w:eastAsia="Times New Roman"/>
          <w:lang w:eastAsia="ru-RU"/>
        </w:rPr>
      </w:pPr>
    </w:p>
    <w:p w:rsidR="002B3C43" w:rsidRDefault="002B3C43"/>
    <w:sectPr w:rsidR="002B3C43" w:rsidSect="00890750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D0B59E6"/>
    <w:multiLevelType w:val="hybridMultilevel"/>
    <w:tmpl w:val="F7703C7C"/>
    <w:lvl w:ilvl="0" w:tplc="9AFAF1E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CF"/>
    <w:rsid w:val="000041B1"/>
    <w:rsid w:val="00252ACF"/>
    <w:rsid w:val="002B3C43"/>
    <w:rsid w:val="00890750"/>
    <w:rsid w:val="00D12F8F"/>
    <w:rsid w:val="00F5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0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907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0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907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2015-10-16T04:28:00Z</cp:lastPrinted>
  <dcterms:created xsi:type="dcterms:W3CDTF">2015-10-16T04:17:00Z</dcterms:created>
  <dcterms:modified xsi:type="dcterms:W3CDTF">2015-10-23T11:27:00Z</dcterms:modified>
</cp:coreProperties>
</file>