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89" w:rsidRPr="00710889" w:rsidRDefault="00710889" w:rsidP="007108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710889" w:rsidRPr="00710889" w:rsidRDefault="00710889" w:rsidP="007108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710889" w:rsidRPr="00710889" w:rsidRDefault="00710889" w:rsidP="007108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710889">
        <w:rPr>
          <w:rFonts w:ascii="Times New Roman" w:eastAsia="Times New Roman" w:hAnsi="Times New Roman"/>
          <w:b/>
          <w:bCs/>
          <w:lang w:eastAsia="ru-RU"/>
        </w:rPr>
        <w:t>СОВЕТ ДЕПУТАТОВ  МУНИЦИПАЛЬНОГО  ОБРАЗОВАНИЯ</w:t>
      </w:r>
    </w:p>
    <w:p w:rsidR="00710889" w:rsidRPr="00710889" w:rsidRDefault="00710889" w:rsidP="007108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710889">
        <w:rPr>
          <w:rFonts w:ascii="Times New Roman" w:eastAsia="Times New Roman" w:hAnsi="Times New Roman"/>
          <w:b/>
          <w:bCs/>
          <w:lang w:eastAsia="ru-RU"/>
        </w:rPr>
        <w:t>«ПРИМОРСКО-КУЙСКИЙ СЕЛЬСОВЕТ» НЕНЕЦКОГО АВТОНОМНОГО ОКРУГА</w:t>
      </w:r>
    </w:p>
    <w:p w:rsidR="00710889" w:rsidRPr="00710889" w:rsidRDefault="00710889" w:rsidP="00710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0889" w:rsidRPr="00710889" w:rsidRDefault="00710889" w:rsidP="00710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0889" w:rsidRPr="00710889" w:rsidRDefault="00710889" w:rsidP="00710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0889" w:rsidRPr="00710889" w:rsidRDefault="00710889" w:rsidP="007108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0889">
        <w:rPr>
          <w:rFonts w:ascii="Times New Roman" w:hAnsi="Times New Roman"/>
          <w:sz w:val="24"/>
          <w:szCs w:val="24"/>
        </w:rPr>
        <w:t xml:space="preserve">28 - е заседание  5- </w:t>
      </w:r>
      <w:proofErr w:type="spellStart"/>
      <w:r w:rsidRPr="00710889">
        <w:rPr>
          <w:rFonts w:ascii="Times New Roman" w:hAnsi="Times New Roman"/>
          <w:sz w:val="24"/>
          <w:szCs w:val="24"/>
        </w:rPr>
        <w:t>го</w:t>
      </w:r>
      <w:proofErr w:type="spellEnd"/>
      <w:r w:rsidRPr="00710889">
        <w:rPr>
          <w:rFonts w:ascii="Times New Roman" w:hAnsi="Times New Roman"/>
          <w:sz w:val="24"/>
          <w:szCs w:val="24"/>
        </w:rPr>
        <w:t xml:space="preserve"> созыва</w:t>
      </w:r>
    </w:p>
    <w:p w:rsidR="00710889" w:rsidRPr="00710889" w:rsidRDefault="00710889" w:rsidP="007108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889" w:rsidRPr="00710889" w:rsidRDefault="00710889" w:rsidP="007108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889" w:rsidRPr="00710889" w:rsidRDefault="00710889" w:rsidP="00710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0889">
        <w:rPr>
          <w:rFonts w:ascii="Times New Roman" w:hAnsi="Times New Roman"/>
          <w:b/>
          <w:sz w:val="24"/>
          <w:szCs w:val="24"/>
        </w:rPr>
        <w:t>РЕШЕНИЕ</w:t>
      </w:r>
    </w:p>
    <w:p w:rsidR="00710889" w:rsidRPr="00710889" w:rsidRDefault="00710889" w:rsidP="00710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889" w:rsidRPr="00710889" w:rsidRDefault="00DA5EC5" w:rsidP="007108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 августа  2016 № 166</w:t>
      </w:r>
    </w:p>
    <w:p w:rsidR="008650D6" w:rsidRDefault="008650D6" w:rsidP="008650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50D6" w:rsidRDefault="008650D6" w:rsidP="008650D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Порядка  </w:t>
      </w:r>
      <w:r>
        <w:rPr>
          <w:rFonts w:ascii="Times New Roman" w:hAnsi="Times New Roman"/>
          <w:b/>
          <w:sz w:val="24"/>
          <w:szCs w:val="24"/>
          <w:lang w:eastAsia="ru-RU"/>
        </w:rPr>
        <w:t>перечисления в бюджет муниципального образования</w:t>
      </w:r>
    </w:p>
    <w:p w:rsidR="008650D6" w:rsidRDefault="00710889" w:rsidP="008650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650D6">
        <w:rPr>
          <w:rFonts w:ascii="Times New Roman" w:hAnsi="Times New Roman"/>
          <w:b/>
          <w:sz w:val="24"/>
          <w:szCs w:val="24"/>
          <w:lang w:eastAsia="ru-RU"/>
        </w:rPr>
        <w:t xml:space="preserve">сельсовет» Ненецкого автономного округа части прибыли муниципальных унитарных предприятий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Приморско-Куйский</w:t>
      </w:r>
      <w:proofErr w:type="spellEnd"/>
      <w:r w:rsidR="008650D6">
        <w:rPr>
          <w:rFonts w:ascii="Times New Roman" w:hAnsi="Times New Roman"/>
          <w:b/>
          <w:sz w:val="24"/>
          <w:szCs w:val="24"/>
          <w:lang w:eastAsia="ru-RU"/>
        </w:rPr>
        <w:t xml:space="preserve"> сельсовет» Ненецкого автономного округа</w:t>
      </w:r>
    </w:p>
    <w:p w:rsidR="008650D6" w:rsidRDefault="008650D6" w:rsidP="008650D6">
      <w:pPr>
        <w:pStyle w:val="ConsPlusNormal"/>
        <w:jc w:val="center"/>
        <w:outlineLvl w:val="0"/>
      </w:pPr>
    </w:p>
    <w:p w:rsidR="008650D6" w:rsidRDefault="008650D6" w:rsidP="008650D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650D6" w:rsidRDefault="008650D6" w:rsidP="008650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со </w:t>
      </w:r>
      <w:hyperlink r:id="rId6" w:history="1">
        <w:r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статьей 295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Гражданского кодекса Российской Федерации, </w:t>
      </w:r>
      <w:hyperlink r:id="rId7" w:history="1">
        <w:r>
          <w:rPr>
            <w:rStyle w:val="a4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статьей 42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8" w:history="1">
        <w:r>
          <w:rPr>
            <w:rStyle w:val="a4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 xml:space="preserve">  62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Бюджетного кодекса Российской Федерации,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history="1">
        <w:r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статьей 17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14.11.2002 N 161-ФЗ "О государственных и муниципальных унитарных предприя</w:t>
      </w:r>
      <w:r w:rsidR="00710889">
        <w:rPr>
          <w:rFonts w:ascii="Times New Roman" w:hAnsi="Times New Roman"/>
          <w:color w:val="000000"/>
          <w:sz w:val="24"/>
          <w:szCs w:val="24"/>
        </w:rPr>
        <w:t>тиях" Совет депутатов МО «</w:t>
      </w:r>
      <w:proofErr w:type="spellStart"/>
      <w:r w:rsidR="00710889">
        <w:rPr>
          <w:rFonts w:ascii="Times New Roman" w:hAnsi="Times New Roman"/>
          <w:color w:val="000000"/>
          <w:sz w:val="24"/>
          <w:szCs w:val="24"/>
        </w:rPr>
        <w:t>Приморско-Куйский</w:t>
      </w:r>
      <w:proofErr w:type="spellEnd"/>
      <w:r w:rsidR="007108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сельсовет» НАО РЕШИЛ:</w:t>
      </w:r>
    </w:p>
    <w:p w:rsidR="008650D6" w:rsidRDefault="008650D6" w:rsidP="008650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50D6" w:rsidRDefault="008650D6" w:rsidP="008650D6">
      <w:pPr>
        <w:pStyle w:val="ConsPlusNormal"/>
        <w:numPr>
          <w:ilvl w:val="0"/>
          <w:numId w:val="1"/>
        </w:numPr>
        <w:ind w:left="0"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прилагаемый Порядок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перечисления в бюджет </w:t>
      </w:r>
      <w:r w:rsidR="00710889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="00710889">
        <w:rPr>
          <w:rFonts w:ascii="Times New Roman" w:hAnsi="Times New Roman"/>
          <w:color w:val="000000"/>
          <w:sz w:val="24"/>
          <w:szCs w:val="24"/>
          <w:lang w:eastAsia="ru-RU"/>
        </w:rPr>
        <w:t>Приморско-Куйский</w:t>
      </w:r>
      <w:proofErr w:type="spellEnd"/>
      <w:r w:rsidR="007108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сельсовет» Ненецкого автономного округа части прибыли муниципальных унитарных предприятий м</w:t>
      </w:r>
      <w:r w:rsidR="00710889">
        <w:rPr>
          <w:rFonts w:ascii="Times New Roman" w:hAnsi="Times New Roman"/>
          <w:color w:val="000000"/>
          <w:sz w:val="24"/>
          <w:szCs w:val="24"/>
          <w:lang w:eastAsia="ru-RU"/>
        </w:rPr>
        <w:t>униципального образования «</w:t>
      </w:r>
      <w:proofErr w:type="spellStart"/>
      <w:r w:rsidR="00710889">
        <w:rPr>
          <w:rFonts w:ascii="Times New Roman" w:hAnsi="Times New Roman"/>
          <w:color w:val="000000"/>
          <w:sz w:val="24"/>
          <w:szCs w:val="24"/>
          <w:lang w:eastAsia="ru-RU"/>
        </w:rPr>
        <w:t>Приморско-Куйский</w:t>
      </w:r>
      <w:proofErr w:type="spellEnd"/>
      <w:r w:rsidR="007108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сельсовет» Ненецкого автономного округа.</w:t>
      </w:r>
    </w:p>
    <w:p w:rsidR="008650D6" w:rsidRDefault="008650D6" w:rsidP="008650D6">
      <w:pPr>
        <w:pStyle w:val="ConsPlusNormal"/>
        <w:ind w:firstLine="540"/>
        <w:jc w:val="both"/>
      </w:pPr>
    </w:p>
    <w:p w:rsidR="008650D6" w:rsidRDefault="008650D6" w:rsidP="008650D6">
      <w:pPr>
        <w:pStyle w:val="ConsPlusNormal"/>
        <w:numPr>
          <w:ilvl w:val="0"/>
          <w:numId w:val="1"/>
        </w:numPr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8650D6" w:rsidRDefault="008650D6" w:rsidP="008650D6">
      <w:pPr>
        <w:pStyle w:val="ConsPlusNormal"/>
        <w:jc w:val="center"/>
        <w:outlineLvl w:val="0"/>
      </w:pPr>
    </w:p>
    <w:p w:rsidR="008650D6" w:rsidRDefault="008650D6" w:rsidP="008650D6">
      <w:pPr>
        <w:pStyle w:val="a3"/>
        <w:rPr>
          <w:rFonts w:ascii="Times New Roman" w:hAnsi="Times New Roman"/>
          <w:sz w:val="24"/>
          <w:szCs w:val="24"/>
        </w:rPr>
      </w:pPr>
    </w:p>
    <w:p w:rsidR="008650D6" w:rsidRDefault="008650D6" w:rsidP="008650D6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710889" w:rsidRPr="00710889" w:rsidRDefault="00710889" w:rsidP="007108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889" w:rsidRPr="00710889" w:rsidRDefault="00710889" w:rsidP="007108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889">
        <w:rPr>
          <w:rFonts w:ascii="Times New Roman" w:hAnsi="Times New Roman"/>
          <w:sz w:val="24"/>
          <w:szCs w:val="24"/>
        </w:rPr>
        <w:t xml:space="preserve">Председатель  Совета депутатов                                 Глава МО  </w:t>
      </w:r>
    </w:p>
    <w:p w:rsidR="00710889" w:rsidRPr="00710889" w:rsidRDefault="00710889" w:rsidP="007108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889">
        <w:rPr>
          <w:rFonts w:ascii="Times New Roman" w:hAnsi="Times New Roman"/>
          <w:sz w:val="24"/>
          <w:szCs w:val="24"/>
        </w:rPr>
        <w:t>МО «</w:t>
      </w:r>
      <w:proofErr w:type="spellStart"/>
      <w:r w:rsidRPr="00710889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710889">
        <w:rPr>
          <w:rFonts w:ascii="Times New Roman" w:hAnsi="Times New Roman"/>
          <w:sz w:val="24"/>
          <w:szCs w:val="24"/>
        </w:rPr>
        <w:t xml:space="preserve"> сельсовет» НАО             «</w:t>
      </w:r>
      <w:proofErr w:type="spellStart"/>
      <w:r w:rsidRPr="00710889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710889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</w:t>
      </w:r>
    </w:p>
    <w:p w:rsidR="00710889" w:rsidRPr="00710889" w:rsidRDefault="00710889" w:rsidP="007108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889">
        <w:rPr>
          <w:rFonts w:ascii="Times New Roman" w:hAnsi="Times New Roman"/>
          <w:sz w:val="24"/>
          <w:szCs w:val="24"/>
        </w:rPr>
        <w:t xml:space="preserve">  </w:t>
      </w:r>
      <w:r w:rsidRPr="00710889">
        <w:rPr>
          <w:rFonts w:ascii="Times New Roman" w:hAnsi="Times New Roman"/>
          <w:sz w:val="24"/>
          <w:szCs w:val="24"/>
        </w:rPr>
        <w:tab/>
      </w:r>
      <w:r w:rsidRPr="00710889">
        <w:rPr>
          <w:rFonts w:ascii="Times New Roman" w:hAnsi="Times New Roman"/>
          <w:sz w:val="24"/>
          <w:szCs w:val="24"/>
        </w:rPr>
        <w:tab/>
      </w:r>
      <w:r w:rsidRPr="00710889">
        <w:rPr>
          <w:rFonts w:ascii="Times New Roman" w:hAnsi="Times New Roman"/>
          <w:sz w:val="24"/>
          <w:szCs w:val="24"/>
        </w:rPr>
        <w:tab/>
      </w:r>
      <w:r w:rsidRPr="00710889">
        <w:rPr>
          <w:rFonts w:ascii="Times New Roman" w:hAnsi="Times New Roman"/>
          <w:sz w:val="24"/>
          <w:szCs w:val="24"/>
        </w:rPr>
        <w:tab/>
      </w:r>
    </w:p>
    <w:p w:rsidR="00710889" w:rsidRPr="00710889" w:rsidRDefault="00710889" w:rsidP="007108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889">
        <w:rPr>
          <w:rFonts w:ascii="Times New Roman" w:hAnsi="Times New Roman"/>
          <w:sz w:val="24"/>
          <w:szCs w:val="24"/>
        </w:rPr>
        <w:t xml:space="preserve">                                     Л.М. Чупров                                                                    В.А. </w:t>
      </w:r>
      <w:proofErr w:type="spellStart"/>
      <w:r w:rsidRPr="00710889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710889" w:rsidRPr="00710889" w:rsidRDefault="00710889" w:rsidP="007108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889">
        <w:rPr>
          <w:rFonts w:ascii="Times New Roman" w:hAnsi="Times New Roman"/>
          <w:sz w:val="24"/>
          <w:szCs w:val="24"/>
        </w:rPr>
        <w:t xml:space="preserve">  </w:t>
      </w:r>
      <w:r w:rsidRPr="00710889">
        <w:rPr>
          <w:rFonts w:ascii="Times New Roman" w:hAnsi="Times New Roman"/>
          <w:sz w:val="24"/>
          <w:szCs w:val="24"/>
        </w:rPr>
        <w:tab/>
      </w:r>
      <w:r w:rsidRPr="00710889">
        <w:rPr>
          <w:rFonts w:ascii="Times New Roman" w:hAnsi="Times New Roman"/>
          <w:sz w:val="24"/>
          <w:szCs w:val="24"/>
        </w:rPr>
        <w:tab/>
      </w:r>
      <w:r w:rsidRPr="00710889">
        <w:rPr>
          <w:rFonts w:ascii="Times New Roman" w:hAnsi="Times New Roman"/>
          <w:sz w:val="24"/>
          <w:szCs w:val="24"/>
        </w:rPr>
        <w:tab/>
      </w:r>
      <w:r w:rsidRPr="00710889">
        <w:rPr>
          <w:rFonts w:ascii="Times New Roman" w:hAnsi="Times New Roman"/>
          <w:sz w:val="24"/>
          <w:szCs w:val="24"/>
        </w:rPr>
        <w:tab/>
      </w:r>
    </w:p>
    <w:p w:rsidR="00710889" w:rsidRPr="00710889" w:rsidRDefault="00710889" w:rsidP="007108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889" w:rsidRPr="00710889" w:rsidRDefault="00710889" w:rsidP="007108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0D6" w:rsidRDefault="008650D6" w:rsidP="008650D6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</w:p>
    <w:p w:rsidR="008650D6" w:rsidRDefault="008650D6" w:rsidP="008650D6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</w:p>
    <w:p w:rsidR="008650D6" w:rsidRDefault="008650D6" w:rsidP="008650D6">
      <w:pPr>
        <w:rPr>
          <w:i/>
          <w:color w:val="FF0000"/>
        </w:rPr>
      </w:pPr>
      <w:r>
        <w:rPr>
          <w:i/>
          <w:color w:val="FF0000"/>
        </w:rPr>
        <w:t xml:space="preserve">   </w:t>
      </w:r>
    </w:p>
    <w:p w:rsidR="008650D6" w:rsidRDefault="008650D6" w:rsidP="00710889">
      <w:pPr>
        <w:jc w:val="both"/>
        <w:rPr>
          <w:i/>
          <w:color w:val="FF0000"/>
        </w:rPr>
      </w:pPr>
      <w:r>
        <w:rPr>
          <w:i/>
          <w:color w:val="FF0000"/>
        </w:rPr>
        <w:t xml:space="preserve">                  </w:t>
      </w:r>
      <w:r w:rsidR="00710889">
        <w:rPr>
          <w:i/>
          <w:color w:val="FF0000"/>
        </w:rPr>
        <w:t xml:space="preserve">                              </w:t>
      </w:r>
    </w:p>
    <w:p w:rsidR="00DA5EC5" w:rsidRDefault="00DA5EC5" w:rsidP="00710889">
      <w:pPr>
        <w:jc w:val="both"/>
        <w:rPr>
          <w:i/>
          <w:color w:val="FF0000"/>
        </w:rPr>
      </w:pPr>
    </w:p>
    <w:p w:rsidR="00DA5EC5" w:rsidRPr="00710889" w:rsidRDefault="00DA5EC5" w:rsidP="00710889">
      <w:pPr>
        <w:jc w:val="both"/>
        <w:rPr>
          <w:i/>
          <w:color w:val="FF0000"/>
        </w:rPr>
      </w:pPr>
    </w:p>
    <w:p w:rsidR="008650D6" w:rsidRDefault="008650D6" w:rsidP="008650D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8650D6" w:rsidRDefault="008650D6" w:rsidP="008650D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8650D6" w:rsidRDefault="00710889" w:rsidP="008650D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650D6">
        <w:rPr>
          <w:rFonts w:ascii="Times New Roman" w:hAnsi="Times New Roman"/>
          <w:sz w:val="24"/>
          <w:szCs w:val="24"/>
        </w:rPr>
        <w:t xml:space="preserve"> сельсовет» НАО</w:t>
      </w:r>
    </w:p>
    <w:p w:rsidR="008650D6" w:rsidRDefault="00710889" w:rsidP="008650D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A5EC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.08</w:t>
      </w:r>
      <w:r w:rsidR="00DA5EC5">
        <w:rPr>
          <w:rFonts w:ascii="Times New Roman" w:hAnsi="Times New Roman"/>
          <w:sz w:val="24"/>
          <w:szCs w:val="24"/>
        </w:rPr>
        <w:t>.2016 № 166</w:t>
      </w:r>
      <w:bookmarkStart w:id="0" w:name="_GoBack"/>
      <w:bookmarkEnd w:id="0"/>
    </w:p>
    <w:p w:rsidR="008650D6" w:rsidRDefault="008650D6" w:rsidP="008650D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650D6" w:rsidRDefault="008650D6" w:rsidP="008650D6">
      <w:pPr>
        <w:pStyle w:val="ConsPlusNormal"/>
        <w:jc w:val="center"/>
        <w:outlineLvl w:val="0"/>
      </w:pPr>
    </w:p>
    <w:p w:rsidR="008650D6" w:rsidRDefault="008650D6" w:rsidP="00710889">
      <w:pPr>
        <w:pStyle w:val="ConsPlusNormal"/>
        <w:outlineLvl w:val="0"/>
      </w:pPr>
    </w:p>
    <w:p w:rsidR="008650D6" w:rsidRDefault="008650D6" w:rsidP="00865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Порядок </w:t>
      </w:r>
    </w:p>
    <w:p w:rsidR="00710889" w:rsidRDefault="008650D6" w:rsidP="00710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перечисления в бюджет </w:t>
      </w:r>
      <w:r w:rsidR="00710889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="00710889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Приморско-Куйский</w:t>
      </w:r>
      <w:proofErr w:type="spellEnd"/>
      <w:r w:rsidR="0071088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сельсовет» </w:t>
      </w:r>
      <w:r w:rsidR="00710889">
        <w:rPr>
          <w:rFonts w:ascii="Times New Roman" w:hAnsi="Times New Roman"/>
          <w:b/>
          <w:color w:val="000000"/>
          <w:sz w:val="24"/>
          <w:szCs w:val="24"/>
          <w:lang w:eastAsia="ru-RU"/>
        </w:rPr>
        <w:t>Ненецкого автономного округа части прибыли муниципальных унитарных предприятий муниципального образования «</w:t>
      </w:r>
      <w:proofErr w:type="spellStart"/>
      <w:r w:rsidR="00710889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Приморско-Куйский</w:t>
      </w:r>
      <w:proofErr w:type="spellEnd"/>
      <w:r w:rsidR="0071088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сельсовет» Ненецкого автономного округа</w:t>
      </w:r>
    </w:p>
    <w:p w:rsidR="008650D6" w:rsidRDefault="008650D6" w:rsidP="00865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650D6" w:rsidRDefault="008650D6" w:rsidP="00865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650D6" w:rsidRDefault="008650D6" w:rsidP="00865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50D6" w:rsidRDefault="008650D6" w:rsidP="00865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Порядок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перечисления в бюджет </w:t>
      </w:r>
      <w:r w:rsidR="00710889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="00710889">
        <w:rPr>
          <w:rFonts w:ascii="Times New Roman" w:hAnsi="Times New Roman"/>
          <w:color w:val="000000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сельсовет» Ненецкого автономного округа части прибыли муниципальных унитарных предприятий </w:t>
      </w:r>
      <w:r w:rsidR="00710889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="00710889">
        <w:rPr>
          <w:rFonts w:ascii="Times New Roman" w:hAnsi="Times New Roman"/>
          <w:color w:val="000000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(далее - Порядок) разработан  в целях реализации права собственника на получение части прибыли от использования муниципального имущества и определяет размер и срок перечисления муниципальными унитарными предприятиями </w:t>
      </w:r>
      <w:r w:rsidR="00710889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="00710889">
        <w:rPr>
          <w:rFonts w:ascii="Times New Roman" w:hAnsi="Times New Roman"/>
          <w:color w:val="000000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сельсовет» Ненецкого автономного округа (далее – предприятия)</w:t>
      </w:r>
      <w:r>
        <w:rPr>
          <w:rFonts w:ascii="Times New Roman" w:hAnsi="Times New Roman"/>
          <w:sz w:val="24"/>
          <w:szCs w:val="24"/>
          <w:lang w:eastAsia="ru-RU"/>
        </w:rPr>
        <w:t>, имущество которых находится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собственности </w:t>
      </w:r>
      <w:r w:rsidR="00710889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="00710889">
        <w:rPr>
          <w:rFonts w:ascii="Times New Roman" w:hAnsi="Times New Roman"/>
          <w:color w:val="000000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сельсовет» Ненецкого автономного округа </w:t>
      </w:r>
      <w:r>
        <w:rPr>
          <w:rFonts w:ascii="Times New Roman" w:hAnsi="Times New Roman"/>
          <w:sz w:val="24"/>
          <w:szCs w:val="24"/>
          <w:lang w:eastAsia="ru-RU"/>
        </w:rPr>
        <w:t>и закреплено за ними на праве хозяйственного ведения или на праве оперативного управления, в том числе казенными предприятиями, части прибыли в местный бюджет.</w:t>
      </w:r>
    </w:p>
    <w:p w:rsidR="008650D6" w:rsidRDefault="008650D6" w:rsidP="00865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Размер части прибыли предприятия за предыдущий год, подлежащей перечислению в ме</w:t>
      </w:r>
      <w:r w:rsidR="00710889">
        <w:rPr>
          <w:rFonts w:ascii="Times New Roman" w:hAnsi="Times New Roman"/>
          <w:sz w:val="24"/>
          <w:szCs w:val="24"/>
          <w:lang w:eastAsia="ru-RU"/>
        </w:rPr>
        <w:t>стный бюджет, составляет  10</w:t>
      </w:r>
      <w:r>
        <w:rPr>
          <w:rFonts w:ascii="Times New Roman" w:hAnsi="Times New Roman"/>
          <w:sz w:val="24"/>
          <w:szCs w:val="24"/>
          <w:lang w:eastAsia="ru-RU"/>
        </w:rPr>
        <w:t>% от прибыли предприятия, остающейся в его распоряжении после уплаты налогов и иных обязательных платежей.</w:t>
      </w:r>
    </w:p>
    <w:p w:rsidR="008650D6" w:rsidRDefault="008650D6" w:rsidP="00865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Сумма, подлежащая перечислению в местный бюджет, определяется предприятием по результатам финансово-хозяйственной деятельности за отчетный финансовый год на основании данных бухгалтерской отчетности.</w:t>
      </w:r>
    </w:p>
    <w:p w:rsidR="008650D6" w:rsidRDefault="008650D6" w:rsidP="00865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Перечисление части прибыли в местный бюджет предприятие осуществляет ежегодно до 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>1 июля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года, следующего за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отчетным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650D6" w:rsidRDefault="008650D6" w:rsidP="008650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hyperlink r:id="rId10" w:anchor="Par49" w:history="1">
        <w:r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Расчет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части прибыли, подлежащей перечислению в местный бюджет, представляется предприятием в Администрацию</w:t>
      </w:r>
      <w:r w:rsidR="00710889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="00710889">
        <w:rPr>
          <w:rFonts w:ascii="Times New Roman" w:hAnsi="Times New Roman"/>
          <w:color w:val="000000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 (далее – Администрация муниципального образования) по форме, установленной приложением к настоящему Порядку, в срок до </w:t>
      </w:r>
      <w:r>
        <w:rPr>
          <w:rFonts w:ascii="Times New Roman" w:hAnsi="Times New Roman"/>
          <w:i/>
          <w:color w:val="FF0000"/>
          <w:sz w:val="24"/>
          <w:szCs w:val="24"/>
        </w:rPr>
        <w:t>15 марта</w:t>
      </w:r>
      <w:r>
        <w:rPr>
          <w:rFonts w:ascii="Times New Roman" w:hAnsi="Times New Roman"/>
          <w:color w:val="000000"/>
          <w:sz w:val="24"/>
          <w:szCs w:val="24"/>
        </w:rPr>
        <w:t xml:space="preserve"> года, следующего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отчетным. Одновременно с расчетом предоставляются копии бухгалтерского отчета или данные бухгалтерского учета, заверенные главным бухгалтером и руководителем предприятия, копия налоговой декларации, заверенная налоговым органом.</w:t>
      </w:r>
    </w:p>
    <w:p w:rsidR="008650D6" w:rsidRDefault="008650D6" w:rsidP="00865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нарушения сроков перечисления части прибыли в местный бюджет, а также в случае ее неполного перечисления либо выявления фактов занижения размеров части прибыли, подлежащей перечислению в местный бюджет, предприятие уплачивает пеню в размере, равном одной третьей действующей в это время ставки рефинансирования Центрального банка Российской Федерации, за каждый день просрочки от суммы части прибыли, определенной в соответствии с настоящим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Порядком.</w:t>
      </w:r>
    </w:p>
    <w:p w:rsidR="008650D6" w:rsidRDefault="008650D6" w:rsidP="00865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Ответственность за правильность исчисления, полноту и своевременность перечисления части прибыли в местный бюджет, а также за достоверность, полноту и </w:t>
      </w:r>
      <w:r>
        <w:rPr>
          <w:rFonts w:ascii="Times New Roman" w:hAnsi="Times New Roman" w:cs="Times New Roman"/>
          <w:sz w:val="24"/>
          <w:szCs w:val="24"/>
        </w:rPr>
        <w:lastRenderedPageBreak/>
        <w:t>своевременность предоставления расчета части прибыли, подлежащей перечислению в местный бюджет, и прилагаемых к расчету документов возлагается на руководителей предприятий.</w:t>
      </w:r>
    </w:p>
    <w:p w:rsidR="008650D6" w:rsidRDefault="008650D6" w:rsidP="00865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Учет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перечисления предприятиями части прибыли в местный бюджет осуществляет Администрация муниципального образования.</w:t>
      </w:r>
    </w:p>
    <w:p w:rsidR="008650D6" w:rsidRDefault="008650D6" w:rsidP="008650D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bookmarkStart w:id="1" w:name="Par0"/>
      <w:bookmarkEnd w:id="1"/>
      <w:r>
        <w:rPr>
          <w:rFonts w:ascii="Times New Roman" w:hAnsi="Times New Roman"/>
          <w:sz w:val="24"/>
          <w:szCs w:val="24"/>
          <w:lang w:eastAsia="ru-RU"/>
        </w:rPr>
        <w:t>Предприятие освобождается от обязанности перечисления части прибыли в местный бюджет, если ему в отчетном финансовом году был причинен ущерб в результате стихийного бедствия, технологической катастрофы или иных обстоятельств непреодолимой силы.</w:t>
      </w:r>
    </w:p>
    <w:p w:rsidR="008650D6" w:rsidRDefault="008650D6" w:rsidP="00865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Освобождение предприятия от обязанности перечисления части прибыли в местный бюджет по указанным в </w:t>
      </w:r>
      <w:hyperlink r:id="rId11" w:anchor="Par0" w:history="1">
        <w:r>
          <w:rPr>
            <w:rStyle w:val="a4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части 1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настоящего пункта  основаниям производится согласно распоряжения Администрации муниципального образования, изданного на основании решения </w:t>
      </w:r>
      <w:r>
        <w:rPr>
          <w:rFonts w:ascii="Times New Roman" w:hAnsi="Times New Roman"/>
          <w:sz w:val="24"/>
          <w:szCs w:val="24"/>
        </w:rPr>
        <w:t>балансовой комиссии по контролю за финансово-хозяйственной деятельностью муниципальных предприятий и учреждений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(далее - балансовая комиссия), созданной в соответствии с Постановлением Администрации муниципальног</w:t>
      </w:r>
      <w:r w:rsidR="00710889">
        <w:rPr>
          <w:rFonts w:ascii="Times New Roman" w:hAnsi="Times New Roman"/>
          <w:sz w:val="24"/>
          <w:szCs w:val="24"/>
          <w:lang w:eastAsia="ru-RU"/>
        </w:rPr>
        <w:t>о образования от 06.08.2014 № 79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О создании и утверждении состава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балансовой комиссии</w:t>
      </w:r>
      <w:proofErr w:type="gramEnd"/>
      <w:r>
        <w:rPr>
          <w:rFonts w:ascii="Times New Roman" w:hAnsi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/>
          <w:sz w:val="24"/>
          <w:szCs w:val="24"/>
        </w:rPr>
        <w:t xml:space="preserve"> финансово-хозяйственной деятельностью муниципальных предприятий и учреждений».</w:t>
      </w:r>
    </w:p>
    <w:p w:rsidR="008650D6" w:rsidRDefault="008650D6" w:rsidP="00865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Заявление предприятия об освобождении от обязанности перечисления части прибыли в местной бюджет представляется председателю балансовой комиссии в срок до 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>15 апреля</w:t>
      </w:r>
      <w:r>
        <w:rPr>
          <w:rFonts w:ascii="Times New Roman" w:hAnsi="Times New Roman"/>
          <w:sz w:val="24"/>
          <w:szCs w:val="24"/>
          <w:lang w:eastAsia="ru-RU"/>
        </w:rPr>
        <w:t xml:space="preserve"> текущего финансового года с приложением документов, подтверждающих наличие оснований, указанных в </w:t>
      </w:r>
      <w:hyperlink r:id="rId12" w:anchor="Par0" w:history="1">
        <w:r>
          <w:rPr>
            <w:rStyle w:val="a4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части 1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пункта. </w:t>
      </w:r>
      <w:proofErr w:type="gramEnd"/>
    </w:p>
    <w:p w:rsidR="008650D6" w:rsidRDefault="008650D6" w:rsidP="00865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Решение об освобождении (отказе в освобождении) предприятия от обязанности перечисления части прибыли в местный бюджет должно быть принято на заседании балансовой комиссии в течение тридцати календарных дней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соответствующего заявления от предприятия. Основанием для отказа в освобождении предприятия от обязанности перечисления части прибыли в местный бюджет является отсутствие документов, подтверждающих наличие оснований, указанных в </w:t>
      </w:r>
      <w:hyperlink r:id="rId13" w:anchor="Par0" w:history="1">
        <w:r>
          <w:rPr>
            <w:rStyle w:val="a4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части 1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настоящего пункта.</w:t>
      </w:r>
    </w:p>
    <w:p w:rsidR="008650D6" w:rsidRDefault="008650D6" w:rsidP="00865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течение трех календарных дней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решения балансовая комиссия письменно уведомляет о своем решении предприятие, а также направляет решение в Администрацию муниципального образования.</w:t>
      </w:r>
    </w:p>
    <w:p w:rsidR="008650D6" w:rsidRDefault="008650D6" w:rsidP="00865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случае, принятия решения балансовой комиссии об освобождении  предприятия от обязанности перечисления части прибыли в местный бюджет Администрация муниципального образования издает соответствующее распоряжение.</w:t>
      </w:r>
    </w:p>
    <w:p w:rsidR="008650D6" w:rsidRDefault="008650D6" w:rsidP="00865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50D6" w:rsidRDefault="008650D6" w:rsidP="008650D6">
      <w:pPr>
        <w:pStyle w:val="ConsPlusNormal"/>
        <w:jc w:val="right"/>
        <w:outlineLvl w:val="0"/>
      </w:pPr>
    </w:p>
    <w:p w:rsidR="008650D6" w:rsidRDefault="008650D6" w:rsidP="008650D6">
      <w:pPr>
        <w:pStyle w:val="ConsPlusNormal"/>
        <w:jc w:val="right"/>
        <w:outlineLvl w:val="0"/>
      </w:pPr>
    </w:p>
    <w:p w:rsidR="008650D6" w:rsidRDefault="008650D6" w:rsidP="008650D6">
      <w:pPr>
        <w:pStyle w:val="ConsPlusNormal"/>
        <w:jc w:val="right"/>
        <w:outlineLvl w:val="0"/>
      </w:pPr>
    </w:p>
    <w:p w:rsidR="008650D6" w:rsidRDefault="008650D6" w:rsidP="008650D6">
      <w:pPr>
        <w:pStyle w:val="ConsPlusNormal"/>
        <w:jc w:val="right"/>
        <w:outlineLvl w:val="0"/>
      </w:pPr>
    </w:p>
    <w:p w:rsidR="008650D6" w:rsidRDefault="008650D6" w:rsidP="008650D6">
      <w:pPr>
        <w:pStyle w:val="ConsPlusNormal"/>
        <w:jc w:val="right"/>
        <w:outlineLvl w:val="0"/>
      </w:pPr>
    </w:p>
    <w:p w:rsidR="008650D6" w:rsidRDefault="008650D6" w:rsidP="008650D6">
      <w:pPr>
        <w:pStyle w:val="ConsPlusNormal"/>
        <w:jc w:val="right"/>
        <w:outlineLvl w:val="0"/>
      </w:pPr>
    </w:p>
    <w:p w:rsidR="008650D6" w:rsidRDefault="008650D6" w:rsidP="008650D6">
      <w:pPr>
        <w:pStyle w:val="ConsPlusNormal"/>
        <w:jc w:val="right"/>
        <w:outlineLvl w:val="0"/>
      </w:pPr>
    </w:p>
    <w:p w:rsidR="008650D6" w:rsidRDefault="008650D6" w:rsidP="008650D6">
      <w:pPr>
        <w:pStyle w:val="ConsPlusNormal"/>
        <w:jc w:val="right"/>
        <w:outlineLvl w:val="0"/>
      </w:pPr>
    </w:p>
    <w:p w:rsidR="008650D6" w:rsidRDefault="008650D6" w:rsidP="008650D6">
      <w:pPr>
        <w:pStyle w:val="ConsPlusNormal"/>
        <w:jc w:val="right"/>
        <w:outlineLvl w:val="0"/>
      </w:pPr>
    </w:p>
    <w:p w:rsidR="008650D6" w:rsidRDefault="008650D6" w:rsidP="008650D6">
      <w:pPr>
        <w:pStyle w:val="ConsPlusNormal"/>
        <w:jc w:val="right"/>
        <w:outlineLvl w:val="0"/>
      </w:pPr>
    </w:p>
    <w:p w:rsidR="008650D6" w:rsidRDefault="008650D6" w:rsidP="008650D6">
      <w:pPr>
        <w:pStyle w:val="ConsPlusNormal"/>
        <w:jc w:val="right"/>
        <w:outlineLvl w:val="0"/>
      </w:pPr>
    </w:p>
    <w:p w:rsidR="008650D6" w:rsidRDefault="008650D6" w:rsidP="008650D6">
      <w:pPr>
        <w:pStyle w:val="ConsPlusNormal"/>
        <w:jc w:val="right"/>
        <w:outlineLvl w:val="0"/>
      </w:pPr>
    </w:p>
    <w:p w:rsidR="008650D6" w:rsidRDefault="008650D6" w:rsidP="008650D6">
      <w:pPr>
        <w:pStyle w:val="ConsPlusNormal"/>
        <w:jc w:val="right"/>
        <w:outlineLvl w:val="0"/>
      </w:pPr>
    </w:p>
    <w:p w:rsidR="008650D6" w:rsidRDefault="008650D6" w:rsidP="008650D6">
      <w:pPr>
        <w:pStyle w:val="ConsPlusNormal"/>
        <w:jc w:val="right"/>
        <w:outlineLvl w:val="0"/>
      </w:pPr>
    </w:p>
    <w:p w:rsidR="008650D6" w:rsidRDefault="008650D6" w:rsidP="008650D6">
      <w:pPr>
        <w:pStyle w:val="ConsPlusNormal"/>
        <w:jc w:val="right"/>
        <w:outlineLvl w:val="0"/>
      </w:pPr>
    </w:p>
    <w:p w:rsidR="008650D6" w:rsidRDefault="008650D6" w:rsidP="008650D6">
      <w:pPr>
        <w:pStyle w:val="ConsPlusNormal"/>
        <w:jc w:val="right"/>
        <w:outlineLvl w:val="0"/>
      </w:pPr>
    </w:p>
    <w:p w:rsidR="008650D6" w:rsidRDefault="008650D6" w:rsidP="008650D6">
      <w:pPr>
        <w:pStyle w:val="ConsPlusNormal"/>
        <w:jc w:val="right"/>
        <w:outlineLvl w:val="0"/>
      </w:pPr>
    </w:p>
    <w:p w:rsidR="008650D6" w:rsidRDefault="008650D6" w:rsidP="008650D6">
      <w:pPr>
        <w:pStyle w:val="ConsPlusNormal"/>
        <w:jc w:val="right"/>
        <w:outlineLvl w:val="0"/>
      </w:pPr>
    </w:p>
    <w:p w:rsidR="008650D6" w:rsidRDefault="008650D6" w:rsidP="008650D6">
      <w:pPr>
        <w:pStyle w:val="ConsPlusNormal"/>
        <w:jc w:val="right"/>
        <w:outlineLvl w:val="0"/>
      </w:pPr>
    </w:p>
    <w:p w:rsidR="008650D6" w:rsidRDefault="008650D6" w:rsidP="0071088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50D6" w:rsidRDefault="008650D6" w:rsidP="008650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650D6" w:rsidRDefault="008650D6" w:rsidP="008650D6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Порядку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перечисления в бюджет муниципального образования</w:t>
      </w:r>
    </w:p>
    <w:p w:rsidR="008650D6" w:rsidRDefault="00710889" w:rsidP="008650D6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Приморско-Куйский</w:t>
      </w:r>
      <w:proofErr w:type="spellEnd"/>
      <w:r w:rsidR="008650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Ненецкого автономного округа </w:t>
      </w:r>
    </w:p>
    <w:p w:rsidR="008650D6" w:rsidRDefault="008650D6" w:rsidP="008650D6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части прибыли муниципальных унитарных предприятий </w:t>
      </w:r>
    </w:p>
    <w:p w:rsidR="008650D6" w:rsidRDefault="00710889" w:rsidP="00865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50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Ненецкого автономного округа</w:t>
      </w:r>
    </w:p>
    <w:p w:rsidR="008650D6" w:rsidRDefault="008650D6" w:rsidP="008650D6">
      <w:pPr>
        <w:pStyle w:val="ConsPlusNormal"/>
        <w:jc w:val="center"/>
      </w:pPr>
    </w:p>
    <w:p w:rsidR="008650D6" w:rsidRDefault="008650D6" w:rsidP="008650D6">
      <w:pPr>
        <w:pStyle w:val="ConsPlusNormal"/>
        <w:jc w:val="center"/>
      </w:pPr>
    </w:p>
    <w:p w:rsidR="008650D6" w:rsidRDefault="008650D6" w:rsidP="008650D6">
      <w:pPr>
        <w:pStyle w:val="ConsPlusNormal"/>
        <w:jc w:val="center"/>
      </w:pPr>
    </w:p>
    <w:p w:rsidR="008650D6" w:rsidRDefault="008650D6" w:rsidP="008650D6">
      <w:pPr>
        <w:pStyle w:val="ConsPlusNormal"/>
        <w:jc w:val="center"/>
      </w:pPr>
    </w:p>
    <w:p w:rsidR="008650D6" w:rsidRDefault="008650D6" w:rsidP="008650D6">
      <w:pPr>
        <w:pStyle w:val="ConsPlusNormal"/>
        <w:jc w:val="center"/>
      </w:pPr>
    </w:p>
    <w:p w:rsidR="008650D6" w:rsidRDefault="008650D6" w:rsidP="00865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50D6" w:rsidRDefault="008650D6" w:rsidP="00865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части прибыли, подлежащей перечислению в местный бюджет</w:t>
      </w:r>
    </w:p>
    <w:p w:rsidR="008650D6" w:rsidRDefault="008650D6" w:rsidP="00865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 унитарными предприятиями муниципального образования</w:t>
      </w:r>
    </w:p>
    <w:p w:rsidR="008650D6" w:rsidRDefault="00710889" w:rsidP="00865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0D6">
        <w:rPr>
          <w:rFonts w:ascii="Times New Roman" w:hAnsi="Times New Roman" w:cs="Times New Roman"/>
          <w:sz w:val="24"/>
          <w:szCs w:val="24"/>
        </w:rPr>
        <w:t>сельсовет» Ненецкого автономного округа</w:t>
      </w:r>
    </w:p>
    <w:p w:rsidR="008650D6" w:rsidRDefault="008650D6" w:rsidP="008650D6">
      <w:pPr>
        <w:pStyle w:val="ConsPlusNormal"/>
        <w:jc w:val="center"/>
      </w:pPr>
      <w:r>
        <w:t>________________________________________________за 20___ год</w:t>
      </w:r>
    </w:p>
    <w:p w:rsidR="008650D6" w:rsidRDefault="008650D6" w:rsidP="008650D6">
      <w:pPr>
        <w:pStyle w:val="ConsPlusNormal"/>
        <w:jc w:val="center"/>
      </w:pPr>
      <w:r>
        <w:rPr>
          <w:rFonts w:ascii="Times New Roman" w:hAnsi="Times New Roman" w:cs="Times New Roman"/>
        </w:rPr>
        <w:t xml:space="preserve">                 (наименование предприятия)                                                      </w:t>
      </w:r>
    </w:p>
    <w:p w:rsidR="008650D6" w:rsidRDefault="008650D6" w:rsidP="008650D6">
      <w:pPr>
        <w:pStyle w:val="ConsPlusNormal"/>
        <w:ind w:firstLine="540"/>
        <w:jc w:val="both"/>
      </w:pPr>
    </w:p>
    <w:p w:rsidR="008650D6" w:rsidRDefault="008650D6" w:rsidP="008650D6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36"/>
        <w:gridCol w:w="1417"/>
        <w:gridCol w:w="1417"/>
      </w:tblGrid>
      <w:tr w:rsidR="008650D6" w:rsidTr="008650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D6" w:rsidRDefault="00865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D6" w:rsidRDefault="00865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D6" w:rsidRDefault="00865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D6" w:rsidRDefault="00865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8650D6" w:rsidTr="008650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D6" w:rsidRDefault="00865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D6" w:rsidRDefault="00865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D6" w:rsidRDefault="00865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D6" w:rsidRDefault="00865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D6" w:rsidTr="008650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D6" w:rsidRDefault="00865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D6" w:rsidRDefault="00865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налогов и иных обязательных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D6" w:rsidRDefault="00865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D6" w:rsidRDefault="00865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D6" w:rsidTr="008650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D6" w:rsidRDefault="00865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D6" w:rsidRDefault="00865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 отчетного периода (остающаяся в распоряжении предприятия после уплаты налогов и иных обязательных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D6" w:rsidRDefault="00865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D6" w:rsidRDefault="00865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D6" w:rsidTr="008650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D6" w:rsidRDefault="00865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D6" w:rsidRDefault="00865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Установленный норматив отчисления части прибыли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D6" w:rsidRDefault="00865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D6" w:rsidRDefault="00865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D6" w:rsidTr="008650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D6" w:rsidRDefault="00865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D6" w:rsidRDefault="00865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платежа, подлежащая уплате в бюджет МО «____ сельсовет» НАО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D6" w:rsidRDefault="00865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D6" w:rsidRDefault="00865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0D6" w:rsidRDefault="008650D6" w:rsidP="008650D6">
      <w:pPr>
        <w:pStyle w:val="ConsPlusNormal"/>
        <w:ind w:firstLine="540"/>
        <w:jc w:val="both"/>
      </w:pPr>
    </w:p>
    <w:p w:rsidR="008650D6" w:rsidRDefault="008650D6" w:rsidP="0086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предприятия                                 Главный бухгалтер</w:t>
      </w:r>
    </w:p>
    <w:p w:rsidR="008650D6" w:rsidRDefault="008650D6" w:rsidP="0086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________________________</w:t>
      </w:r>
    </w:p>
    <w:p w:rsidR="008650D6" w:rsidRDefault="008650D6" w:rsidP="0086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50D6" w:rsidRDefault="008650D6" w:rsidP="0086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(_____________)                   ___________________ (______________)</w:t>
      </w:r>
    </w:p>
    <w:p w:rsidR="008650D6" w:rsidRDefault="008650D6" w:rsidP="008650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(Ф.И.О.)                                     (подпись)                                   (Ф.И.О.)                                  (подпись)</w:t>
      </w:r>
    </w:p>
    <w:p w:rsidR="008650D6" w:rsidRDefault="008650D6" w:rsidP="008650D6">
      <w:pPr>
        <w:pStyle w:val="ConsPlusNonformat"/>
        <w:jc w:val="both"/>
        <w:rPr>
          <w:rFonts w:ascii="Times New Roman" w:hAnsi="Times New Roman" w:cs="Times New Roman"/>
        </w:rPr>
      </w:pPr>
    </w:p>
    <w:p w:rsidR="008650D6" w:rsidRDefault="008650D6" w:rsidP="008650D6">
      <w:pPr>
        <w:pStyle w:val="ConsPlusNonformat"/>
        <w:jc w:val="both"/>
        <w:rPr>
          <w:rFonts w:ascii="Times New Roman" w:hAnsi="Times New Roman" w:cs="Times New Roman"/>
        </w:rPr>
      </w:pPr>
    </w:p>
    <w:p w:rsidR="008650D6" w:rsidRDefault="008650D6" w:rsidP="008650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МП                                                                                                   </w:t>
      </w:r>
    </w:p>
    <w:p w:rsidR="004F6D4C" w:rsidRDefault="004F6D4C"/>
    <w:sectPr w:rsidR="004F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68BC"/>
    <w:multiLevelType w:val="hybridMultilevel"/>
    <w:tmpl w:val="009EFA9C"/>
    <w:lvl w:ilvl="0" w:tplc="92FC592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08"/>
    <w:rsid w:val="004F6D4C"/>
    <w:rsid w:val="00710889"/>
    <w:rsid w:val="00825A08"/>
    <w:rsid w:val="008650D6"/>
    <w:rsid w:val="00DA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0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650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650D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65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50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0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650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650D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65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5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C011728442706677E551670A324609DE73C84494E6EE72214DD59B5352083BF1F6F6EEC44639B2O" TargetMode="External"/><Relationship Id="rId13" Type="http://schemas.openxmlformats.org/officeDocument/2006/relationships/hyperlink" Target="file:///C:\Documents%20and%20Settings\Oem\&#1052;&#1086;&#1080;%20&#1076;&#1086;&#1082;&#1091;&#1084;&#1077;&#1085;&#1090;&#1099;\Downloads\&#1056;&#1077;&#1096;&#1077;&#1085;&#1080;&#1077;%20&#1086;&#1073;%20&#1091;&#1090;&#1074;&#1077;&#1088;%20&#1087;&#1086;&#1088;&#1103;&#1076;&#1082;&#1072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C011728442706677E551670A324609DE73C84494E6EE72214DD59B5352083BF1F6F6EEC54639BDO" TargetMode="External"/><Relationship Id="rId12" Type="http://schemas.openxmlformats.org/officeDocument/2006/relationships/hyperlink" Target="file:///C:\Documents%20and%20Settings\Oem\&#1052;&#1086;&#1080;%20&#1076;&#1086;&#1082;&#1091;&#1084;&#1077;&#1085;&#1090;&#1099;\Downloads\&#1056;&#1077;&#1096;&#1077;&#1085;&#1080;&#1077;%20&#1086;&#1073;%20&#1091;&#1090;&#1074;&#1077;&#1088;%20&#1087;&#1086;&#1088;&#1103;&#1076;&#1082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3D5E25D46195E959151783989B53E6DEB11618984B64650F7E10A22A334A2CAEFF4911BFFA35E4K4B8O" TargetMode="External"/><Relationship Id="rId11" Type="http://schemas.openxmlformats.org/officeDocument/2006/relationships/hyperlink" Target="file:///C:\Documents%20and%20Settings\Oem\&#1052;&#1086;&#1080;%20&#1076;&#1086;&#1082;&#1091;&#1084;&#1077;&#1085;&#1090;&#1099;\Downloads\&#1056;&#1077;&#1096;&#1077;&#1085;&#1080;&#1077;%20&#1086;&#1073;%20&#1091;&#1090;&#1074;&#1077;&#1088;%20&#1087;&#1086;&#1088;&#1103;&#1076;&#1082;&#1072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Oem\&#1052;&#1086;&#1080;%20&#1076;&#1086;&#1082;&#1091;&#1084;&#1077;&#1085;&#1090;&#1099;\Downloads\&#1056;&#1077;&#1096;&#1077;&#1085;&#1080;&#1077;%20&#1086;&#1073;%20&#1091;&#1090;&#1074;&#1077;&#1088;%20&#1087;&#1086;&#1088;&#1103;&#1076;&#1082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D5E25D46195E959151783989B53E6DEB11618984664650F7E10A22A334A2CAEFF4911BFFB30E9K4B1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6</cp:revision>
  <cp:lastPrinted>2016-08-22T07:52:00Z</cp:lastPrinted>
  <dcterms:created xsi:type="dcterms:W3CDTF">2016-07-25T10:47:00Z</dcterms:created>
  <dcterms:modified xsi:type="dcterms:W3CDTF">2016-08-30T11:50:00Z</dcterms:modified>
</cp:coreProperties>
</file>