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69" w:rsidRDefault="00DF5469" w:rsidP="004D3D8D">
      <w:pPr>
        <w:pStyle w:val="ConsPlusNormal"/>
        <w:jc w:val="center"/>
        <w:outlineLvl w:val="0"/>
        <w:rPr>
          <w:b/>
          <w:bCs/>
        </w:rPr>
      </w:pP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СОВЕТ ДЕПУТАТОВ  МУНИЦИПАЛЬНОГО ОБРАЗОВАНИЯ</w:t>
      </w: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«ПРИМОРСКО-КУЙСКИЙ  СЕЛЬСОВЕТ» НЕНЕЦКОГО АВТОНОМНОГО ОКРУГА</w:t>
      </w: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31 - е заседание 5-го созыва</w:t>
      </w: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5BD5" w:rsidRDefault="005C4B3A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29 декабря 2016 года №  196</w:t>
      </w:r>
    </w:p>
    <w:p w:rsidR="004D3D8D" w:rsidRPr="005E7282" w:rsidRDefault="004D3D8D" w:rsidP="005E7282">
      <w:pPr>
        <w:pStyle w:val="ConsPlusNormal"/>
        <w:rPr>
          <w:b/>
          <w:bCs/>
          <w:sz w:val="26"/>
          <w:szCs w:val="26"/>
        </w:rPr>
      </w:pPr>
    </w:p>
    <w:p w:rsidR="005E7282" w:rsidRPr="005E7282" w:rsidRDefault="00DF5469" w:rsidP="005E7282">
      <w:pPr>
        <w:pStyle w:val="ConsPlusNormal"/>
        <w:jc w:val="center"/>
        <w:rPr>
          <w:b/>
          <w:bCs/>
          <w:sz w:val="26"/>
          <w:szCs w:val="26"/>
        </w:rPr>
      </w:pPr>
      <w:r w:rsidRPr="005E7282">
        <w:rPr>
          <w:b/>
          <w:bCs/>
          <w:sz w:val="26"/>
          <w:szCs w:val="26"/>
        </w:rPr>
        <w:t xml:space="preserve">О размере платы за пользование жилым помещением </w:t>
      </w:r>
      <w:r w:rsidR="005E7282" w:rsidRPr="005E7282">
        <w:rPr>
          <w:b/>
          <w:bCs/>
          <w:sz w:val="26"/>
          <w:szCs w:val="26"/>
        </w:rPr>
        <w:t>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="005E7282" w:rsidRPr="005E7282">
        <w:rPr>
          <w:b/>
          <w:bCs/>
          <w:sz w:val="26"/>
          <w:szCs w:val="26"/>
        </w:rPr>
        <w:t>Приморско-Куйский</w:t>
      </w:r>
      <w:r w:rsidR="005E7282">
        <w:rPr>
          <w:b/>
          <w:bCs/>
          <w:sz w:val="26"/>
          <w:szCs w:val="26"/>
        </w:rPr>
        <w:t>сельсовет</w:t>
      </w:r>
      <w:proofErr w:type="spellEnd"/>
      <w:r w:rsidR="005E7282" w:rsidRPr="005E7282">
        <w:rPr>
          <w:b/>
          <w:bCs/>
          <w:sz w:val="26"/>
          <w:szCs w:val="26"/>
        </w:rPr>
        <w:t>»</w:t>
      </w:r>
      <w:r w:rsidR="00B64E9A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5E7282" w:rsidRPr="005E7282">
        <w:rPr>
          <w:b/>
          <w:bCs/>
          <w:sz w:val="26"/>
          <w:szCs w:val="26"/>
        </w:rPr>
        <w:t>Ненецкого автономного округа</w:t>
      </w:r>
    </w:p>
    <w:p w:rsidR="005E7282" w:rsidRPr="005E7282" w:rsidRDefault="005E7282" w:rsidP="005E7282">
      <w:pPr>
        <w:pStyle w:val="ConsPlusNormal"/>
        <w:rPr>
          <w:b/>
          <w:bCs/>
        </w:rPr>
      </w:pPr>
    </w:p>
    <w:p w:rsidR="004D3D8D" w:rsidRDefault="004D3D8D" w:rsidP="005E7282">
      <w:pPr>
        <w:pStyle w:val="ConsPlusNormal"/>
      </w:pPr>
    </w:p>
    <w:p w:rsidR="004D3D8D" w:rsidRDefault="004D3D8D" w:rsidP="004D3D8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 w:rsidRPr="004D3D8D">
          <w:t>статьей 156</w:t>
        </w:r>
      </w:hyperlink>
      <w:r w:rsidRPr="004D3D8D">
        <w:t xml:space="preserve"> Жилищного кодекса РФ, </w:t>
      </w:r>
      <w:r w:rsidR="00195BD5" w:rsidRPr="00042320">
        <w:rPr>
          <w:color w:val="000000"/>
          <w:lang w:eastAsia="ru-RU"/>
        </w:rPr>
        <w:t xml:space="preserve">руководствуясь Уставом муниципального образования </w:t>
      </w:r>
      <w:r w:rsidR="00195BD5">
        <w:rPr>
          <w:color w:val="000000"/>
          <w:lang w:eastAsia="ru-RU"/>
        </w:rPr>
        <w:t>«</w:t>
      </w:r>
      <w:proofErr w:type="spellStart"/>
      <w:r w:rsidR="00195BD5">
        <w:rPr>
          <w:color w:val="000000"/>
          <w:lang w:eastAsia="ru-RU"/>
        </w:rPr>
        <w:t>Приморско-Куйский</w:t>
      </w:r>
      <w:proofErr w:type="spellEnd"/>
      <w:r w:rsidR="00195BD5">
        <w:rPr>
          <w:color w:val="000000"/>
          <w:lang w:eastAsia="ru-RU"/>
        </w:rPr>
        <w:t xml:space="preserve"> </w:t>
      </w:r>
      <w:r w:rsidR="00195BD5" w:rsidRPr="00190B6E">
        <w:rPr>
          <w:color w:val="000000"/>
          <w:lang w:eastAsia="ru-RU"/>
        </w:rPr>
        <w:t xml:space="preserve"> сельсовет» Ненецкого автономного округа, </w:t>
      </w:r>
      <w:r w:rsidR="00195BD5" w:rsidRPr="00190B6E">
        <w:rPr>
          <w:color w:val="000000"/>
        </w:rPr>
        <w:t>Совет депутатов МО «</w:t>
      </w:r>
      <w:proofErr w:type="spellStart"/>
      <w:r w:rsidR="00195BD5">
        <w:rPr>
          <w:color w:val="000000"/>
        </w:rPr>
        <w:t>Приморско-Куйский</w:t>
      </w:r>
      <w:proofErr w:type="spellEnd"/>
      <w:r w:rsidR="00195BD5">
        <w:rPr>
          <w:color w:val="000000"/>
        </w:rPr>
        <w:t xml:space="preserve"> </w:t>
      </w:r>
      <w:r w:rsidR="00195BD5" w:rsidRPr="00190B6E">
        <w:rPr>
          <w:color w:val="000000"/>
        </w:rPr>
        <w:t>сельсовет» НАО РЕШИЛ:</w:t>
      </w:r>
    </w:p>
    <w:p w:rsidR="00D3536E" w:rsidRPr="004D3D8D" w:rsidRDefault="00D3536E" w:rsidP="004D3D8D">
      <w:pPr>
        <w:pStyle w:val="ConsPlusNormal"/>
        <w:ind w:firstLine="540"/>
        <w:jc w:val="both"/>
      </w:pPr>
    </w:p>
    <w:p w:rsidR="00195BD5" w:rsidRDefault="004D3D8D" w:rsidP="004D3D8D">
      <w:pPr>
        <w:pStyle w:val="ConsPlusNormal"/>
        <w:ind w:firstLine="540"/>
        <w:jc w:val="both"/>
      </w:pPr>
      <w:r>
        <w:t xml:space="preserve">1.  Утвердить </w:t>
      </w:r>
      <w:hyperlink w:anchor="Par37" w:history="1">
        <w:r w:rsidRPr="004D3D8D">
          <w:t>Методику</w:t>
        </w:r>
      </w:hyperlink>
      <w:r w:rsidRPr="004D3D8D">
        <w:t xml:space="preserve"> расч</w:t>
      </w:r>
      <w:r>
        <w:t>ета размера платы за пользование жилым помещением (платы за наем) муниципального жилищного фонда (Приложение N 1)</w:t>
      </w:r>
    </w:p>
    <w:p w:rsidR="004D3D8D" w:rsidRDefault="004D3D8D" w:rsidP="004D3D8D">
      <w:pPr>
        <w:pStyle w:val="ConsPlusNormal"/>
        <w:ind w:firstLine="540"/>
        <w:jc w:val="both"/>
      </w:pPr>
    </w:p>
    <w:p w:rsidR="004D3D8D" w:rsidRDefault="00335850" w:rsidP="004D3D8D">
      <w:pPr>
        <w:pStyle w:val="ConsPlusNormal"/>
        <w:ind w:firstLine="540"/>
        <w:jc w:val="both"/>
      </w:pPr>
      <w:r>
        <w:t>2</w:t>
      </w:r>
      <w:r w:rsidR="004D3D8D">
        <w:t>.  Поступление и использование платы за пользование жилым помещением (платы за наем) муниципального жилищного фонда осуществляется в порядке, установленном А</w:t>
      </w:r>
      <w:r w:rsidR="005E7282">
        <w:t>дминистрацией МО «</w:t>
      </w:r>
      <w:proofErr w:type="spellStart"/>
      <w:r w:rsidR="005E7282">
        <w:t>Приморско-Куйский</w:t>
      </w:r>
      <w:proofErr w:type="spellEnd"/>
      <w:r w:rsidR="005E7282">
        <w:t xml:space="preserve"> сельсовет</w:t>
      </w:r>
      <w:r w:rsidR="004D3D8D">
        <w:t>» Ненецкого автономного округа.</w:t>
      </w:r>
    </w:p>
    <w:p w:rsidR="00195BD5" w:rsidRDefault="00195BD5" w:rsidP="004D3D8D">
      <w:pPr>
        <w:pStyle w:val="ConsPlusNormal"/>
        <w:ind w:firstLine="540"/>
        <w:jc w:val="both"/>
      </w:pPr>
    </w:p>
    <w:p w:rsidR="00195BD5" w:rsidRPr="00195BD5" w:rsidRDefault="00195BD5" w:rsidP="00195BD5">
      <w:pPr>
        <w:pStyle w:val="ConsPlusNormal"/>
        <w:jc w:val="both"/>
        <w:rPr>
          <w:rFonts w:eastAsia="Calibri" w:cs="Arial"/>
          <w:lang w:eastAsia="ru-RU"/>
        </w:rPr>
      </w:pPr>
      <w:r>
        <w:t xml:space="preserve">        3. </w:t>
      </w:r>
      <w:r w:rsidRPr="00195BD5">
        <w:rPr>
          <w:rFonts w:eastAsia="Calibri" w:cs="Arial"/>
          <w:lang w:eastAsia="ru-RU"/>
        </w:rPr>
        <w:t xml:space="preserve">Настоящее решение вступает в силу </w:t>
      </w:r>
      <w:r w:rsidRPr="00195BD5">
        <w:rPr>
          <w:rFonts w:eastAsia="Calibri"/>
          <w:lang w:eastAsia="ru-RU"/>
        </w:rPr>
        <w:t xml:space="preserve">с 1 января 2017 года, и подлежит официальному </w:t>
      </w:r>
      <w:r w:rsidRPr="00195BD5">
        <w:rPr>
          <w:rFonts w:eastAsia="Calibri" w:cs="Arial"/>
          <w:lang w:eastAsia="ru-RU"/>
        </w:rPr>
        <w:t xml:space="preserve">опубликованию (обнародованию). </w:t>
      </w:r>
    </w:p>
    <w:p w:rsidR="004D3D8D" w:rsidRDefault="004D3D8D" w:rsidP="004D3D8D">
      <w:pPr>
        <w:pStyle w:val="ConsPlusNormal"/>
        <w:ind w:firstLine="540"/>
        <w:jc w:val="both"/>
      </w:pPr>
    </w:p>
    <w:p w:rsidR="004D3D8D" w:rsidRDefault="004D3D8D" w:rsidP="004D3D8D">
      <w:pPr>
        <w:pStyle w:val="ConsPlusNormal"/>
        <w:ind w:left="540"/>
      </w:pP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Председатель  Совета депутатов                                 Глава МО  </w:t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5E7282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сельсовет» НАО             «</w:t>
      </w:r>
      <w:proofErr w:type="spellStart"/>
      <w:r w:rsidRPr="005E7282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сельсовет»  НАО                                                   </w:t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Л.М. Чупров                                                                    В.А. </w:t>
      </w:r>
      <w:proofErr w:type="spellStart"/>
      <w:r w:rsidRPr="005E7282">
        <w:rPr>
          <w:rFonts w:ascii="Times New Roman" w:eastAsia="Calibri" w:hAnsi="Times New Roman" w:cs="Times New Roman"/>
          <w:sz w:val="24"/>
          <w:szCs w:val="24"/>
        </w:rPr>
        <w:t>Таратин</w:t>
      </w:r>
      <w:proofErr w:type="spellEnd"/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3D8D" w:rsidRDefault="004D3D8D" w:rsidP="004D3D8D">
      <w:pPr>
        <w:pStyle w:val="ConsPlusNormal"/>
        <w:ind w:left="540"/>
      </w:pPr>
    </w:p>
    <w:p w:rsidR="004D3D8D" w:rsidRDefault="004D3D8D" w:rsidP="004D3D8D">
      <w:pPr>
        <w:pStyle w:val="ConsPlusNormal"/>
        <w:ind w:left="540"/>
      </w:pPr>
    </w:p>
    <w:p w:rsidR="004D3D8D" w:rsidRDefault="004D3D8D" w:rsidP="00D3536E">
      <w:pPr>
        <w:pStyle w:val="ConsPlusNormal"/>
      </w:pPr>
    </w:p>
    <w:p w:rsidR="00C37835" w:rsidRDefault="00C37835" w:rsidP="004D3D8D">
      <w:pPr>
        <w:pStyle w:val="ConsPlusNormal"/>
        <w:jc w:val="right"/>
        <w:outlineLvl w:val="0"/>
      </w:pPr>
    </w:p>
    <w:p w:rsidR="00C37835" w:rsidRDefault="00C37835" w:rsidP="004D3D8D">
      <w:pPr>
        <w:pStyle w:val="ConsPlusNormal"/>
        <w:jc w:val="right"/>
        <w:outlineLvl w:val="0"/>
      </w:pPr>
    </w:p>
    <w:p w:rsidR="00C37835" w:rsidRDefault="00C37835" w:rsidP="004D3D8D">
      <w:pPr>
        <w:pStyle w:val="ConsPlusNormal"/>
        <w:jc w:val="right"/>
        <w:outlineLvl w:val="0"/>
      </w:pPr>
    </w:p>
    <w:p w:rsidR="00335850" w:rsidRDefault="0033585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D3D8D" w:rsidRDefault="004D3D8D" w:rsidP="004D3D8D">
      <w:pPr>
        <w:pStyle w:val="ConsPlusNormal"/>
        <w:jc w:val="right"/>
        <w:outlineLvl w:val="0"/>
      </w:pPr>
      <w:r>
        <w:lastRenderedPageBreak/>
        <w:t>Приложение N 1</w:t>
      </w:r>
    </w:p>
    <w:p w:rsidR="004D3D8D" w:rsidRDefault="004D3D8D" w:rsidP="004D3D8D">
      <w:pPr>
        <w:pStyle w:val="ConsPlusNormal"/>
        <w:jc w:val="right"/>
      </w:pPr>
      <w:r>
        <w:t>к решению С</w:t>
      </w:r>
      <w:r w:rsidR="005E7282">
        <w:t>овета МО</w:t>
      </w:r>
    </w:p>
    <w:p w:rsidR="004D3D8D" w:rsidRDefault="005E7282" w:rsidP="004D3D8D">
      <w:pPr>
        <w:pStyle w:val="ConsPlusNormal"/>
        <w:jc w:val="right"/>
      </w:pPr>
      <w:r>
        <w:t xml:space="preserve"> «</w:t>
      </w:r>
      <w:proofErr w:type="spellStart"/>
      <w:r>
        <w:t>Приморско-Куйский</w:t>
      </w:r>
      <w:proofErr w:type="spellEnd"/>
      <w:r>
        <w:t xml:space="preserve"> сельсовет» НАО</w:t>
      </w:r>
    </w:p>
    <w:p w:rsidR="004D3D8D" w:rsidRDefault="002F4C39" w:rsidP="004D3D8D">
      <w:pPr>
        <w:pStyle w:val="ConsPlusNormal"/>
        <w:jc w:val="right"/>
      </w:pPr>
      <w:r>
        <w:t xml:space="preserve">от </w:t>
      </w:r>
      <w:r w:rsidR="005C4B3A">
        <w:t>29</w:t>
      </w:r>
      <w:r w:rsidR="00195BD5">
        <w:t>.12</w:t>
      </w:r>
      <w:r w:rsidR="005E7282">
        <w:t xml:space="preserve">.2016 </w:t>
      </w:r>
      <w:r w:rsidR="00C37835">
        <w:t xml:space="preserve">№ </w:t>
      </w:r>
      <w:r w:rsidR="005C4B3A">
        <w:t>196</w:t>
      </w:r>
    </w:p>
    <w:p w:rsidR="004D3D8D" w:rsidRDefault="004D3D8D" w:rsidP="004D3D8D">
      <w:pPr>
        <w:pStyle w:val="ConsPlusNormal"/>
        <w:jc w:val="right"/>
      </w:pPr>
    </w:p>
    <w:p w:rsidR="00335850" w:rsidRDefault="00335850" w:rsidP="004D3D8D">
      <w:pPr>
        <w:pStyle w:val="ConsPlusNormal"/>
        <w:jc w:val="center"/>
        <w:rPr>
          <w:b/>
          <w:bCs/>
        </w:rPr>
      </w:pPr>
      <w:bookmarkStart w:id="1" w:name="Par37"/>
      <w:bookmarkEnd w:id="1"/>
    </w:p>
    <w:p w:rsidR="00335850" w:rsidRPr="00335850" w:rsidRDefault="00335850" w:rsidP="004D3D8D">
      <w:pPr>
        <w:pStyle w:val="ConsPlusNormal"/>
        <w:jc w:val="center"/>
        <w:rPr>
          <w:b/>
          <w:bCs/>
        </w:rPr>
      </w:pPr>
    </w:p>
    <w:p w:rsidR="004D3D8D" w:rsidRPr="00335850" w:rsidRDefault="004D3D8D" w:rsidP="004D3D8D">
      <w:pPr>
        <w:pStyle w:val="ConsPlusNormal"/>
        <w:jc w:val="center"/>
        <w:rPr>
          <w:b/>
          <w:bCs/>
        </w:rPr>
      </w:pPr>
      <w:r w:rsidRPr="00335850">
        <w:rPr>
          <w:b/>
          <w:bCs/>
        </w:rPr>
        <w:t>МЕТОДИКА</w:t>
      </w:r>
    </w:p>
    <w:p w:rsidR="004D3D8D" w:rsidRPr="00335850" w:rsidRDefault="004D3D8D" w:rsidP="004D3D8D">
      <w:pPr>
        <w:pStyle w:val="ConsPlusNormal"/>
        <w:jc w:val="center"/>
        <w:rPr>
          <w:b/>
          <w:bCs/>
        </w:rPr>
      </w:pPr>
      <w:r w:rsidRPr="00335850">
        <w:rPr>
          <w:b/>
          <w:bCs/>
        </w:rPr>
        <w:t>РАСЧЕТА РАЗМЕРА ПЛАТЫ ЗА ПОЛЬЗОВАНИЕ ЖИЛЫМ ПОМЕЩЕНИЕМ</w:t>
      </w:r>
    </w:p>
    <w:p w:rsidR="004D3D8D" w:rsidRPr="00335850" w:rsidRDefault="004D3D8D" w:rsidP="004D3D8D">
      <w:pPr>
        <w:pStyle w:val="ConsPlusNormal"/>
        <w:jc w:val="center"/>
        <w:rPr>
          <w:b/>
          <w:bCs/>
        </w:rPr>
      </w:pPr>
      <w:r w:rsidRPr="00335850">
        <w:rPr>
          <w:b/>
          <w:bCs/>
        </w:rPr>
        <w:t xml:space="preserve">(ПЛАТЫ ЗА НАЕМ) </w:t>
      </w:r>
      <w:proofErr w:type="gramStart"/>
      <w:r w:rsidRPr="00335850">
        <w:rPr>
          <w:b/>
          <w:bCs/>
        </w:rPr>
        <w:t>МУНИЦИПАЛЬНОГО</w:t>
      </w:r>
      <w:proofErr w:type="gramEnd"/>
    </w:p>
    <w:p w:rsidR="004D3D8D" w:rsidRDefault="004D3D8D" w:rsidP="004D3D8D">
      <w:pPr>
        <w:pStyle w:val="ConsPlusNormal"/>
        <w:jc w:val="center"/>
        <w:rPr>
          <w:b/>
          <w:bCs/>
        </w:rPr>
      </w:pPr>
      <w:r w:rsidRPr="00335850">
        <w:rPr>
          <w:b/>
          <w:bCs/>
        </w:rPr>
        <w:t>ЖИЛИЩНОГО ФОНДА</w:t>
      </w:r>
    </w:p>
    <w:p w:rsidR="00335850" w:rsidRPr="00335850" w:rsidRDefault="00335850" w:rsidP="004D3D8D">
      <w:pPr>
        <w:pStyle w:val="ConsPlusNormal"/>
        <w:jc w:val="center"/>
        <w:rPr>
          <w:b/>
          <w:bCs/>
        </w:rPr>
      </w:pPr>
    </w:p>
    <w:p w:rsidR="00335850" w:rsidRPr="00422F18" w:rsidRDefault="00335850" w:rsidP="00335850">
      <w:pPr>
        <w:spacing w:after="204" w:line="216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422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Размер платы за наем жилого помещения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1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100" cy="190500"/>
            <wp:effectExtent l="19050" t="0" r="0" b="0"/>
            <wp:docPr id="1" name="Рисунок 1" descr="http://www.garant.ru/files/3/0/995603/pict224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ant.ru/files/3/0/995603/pict224-7143144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120" cy="190500"/>
            <wp:effectExtent l="19050" t="0" r="0" b="0"/>
            <wp:docPr id="2" name="Рисунок 2" descr="http://www.garant.ru/files/3/0/995603/pict225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rant.ru/files/3/0/995603/pict225-7143144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020" cy="190500"/>
            <wp:effectExtent l="19050" t="0" r="0" b="0"/>
            <wp:docPr id="3" name="Рисунок 3" descr="http://www.garant.ru/files/3/0/995603/pict226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rant.ru/files/3/0/995603/pict226-7143144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базовый размер платы за наем жилого помещения;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75260"/>
            <wp:effectExtent l="19050" t="0" r="0" b="0"/>
            <wp:docPr id="4" name="Рисунок 4" descr="http://www.garant.ru/files/3/0/995603/pict227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rant.ru/files/3/0/995603/pict227-714314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коэффициент, характеризующий качество и благоустройство жилого помещения, месторасположение дома;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" cy="190500"/>
            <wp:effectExtent l="19050" t="0" r="7620" b="0"/>
            <wp:docPr id="5" name="Рисунок 5" descr="http://www.garant.ru/files/3/0/995603/pict228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arant.ru/files/3/0/995603/pict228-7143144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 соответствия платы;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020" cy="175260"/>
            <wp:effectExtent l="19050" t="0" r="0" b="0"/>
            <wp:docPr id="6" name="Рисунок 6" descr="http://www.garant.ru/files/3/0/995603/pict229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rant.ru/files/3/0/995603/pict229-7143144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.2.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 1]. При этом</w:t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" cy="190500"/>
            <wp:effectExtent l="19050" t="0" r="7620" b="0"/>
            <wp:docPr id="7" name="Рисунок 7" descr="http://www.garant.ru/files/3/0/995603/pict230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rant.ru/files/3/0/995603/pict230-7143144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</w:t>
      </w:r>
      <w:proofErr w:type="gramStart"/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proofErr w:type="gramEnd"/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335850" w:rsidRPr="00422F18" w:rsidRDefault="00335850" w:rsidP="00335850">
      <w:pPr>
        <w:spacing w:after="204" w:line="21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422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Базовый размер платы за наем жилого помещения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.1. Базовый размер платы за наем жилого помещения определяется по формуле 2: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2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5820" cy="190500"/>
            <wp:effectExtent l="19050" t="0" r="0" b="0"/>
            <wp:docPr id="8" name="Рисунок 8" descr="http://www.garant.ru/files/3/0/995603/pict231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rant.ru/files/3/0/995603/pict231-7143144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020" cy="190500"/>
            <wp:effectExtent l="19050" t="0" r="0" b="0"/>
            <wp:docPr id="9" name="Рисунок 9" descr="http://www.garant.ru/files/3/0/995603/pict232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arant.ru/files/3/0/995603/pict232-7143144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базовый размер платы за наем жилого помещения;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8600" cy="190500"/>
            <wp:effectExtent l="19050" t="0" r="0" b="0"/>
            <wp:docPr id="10" name="Рисунок 10" descr="http://www.garant.ru/files/3/0/995603/pict233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rant.ru/files/3/0/995603/pict233-7143144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335850" w:rsidRPr="00422F18" w:rsidRDefault="00335850" w:rsidP="00335850">
      <w:pPr>
        <w:spacing w:after="204" w:line="21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422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Коэффициент, характеризующий качество и благоустройство жилого помещения, месторасположение дома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.2. Интегральное значение</w:t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75260"/>
            <wp:effectExtent l="19050" t="0" r="0" b="0"/>
            <wp:docPr id="11" name="Рисунок 11" descr="http://www.garant.ru/files/3/0/995603/pict234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arant.ru/files/3/0/995603/pict234-714314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жилого помещения рассчитывается как средневзвешенное значение показателей по отдельным параметрам по формуле 3: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3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4880" cy="403860"/>
            <wp:effectExtent l="19050" t="0" r="0" b="0"/>
            <wp:docPr id="12" name="Рисунок 12" descr="http://www.garant.ru/files/3/0/995603/pict235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arant.ru/files/3/0/995603/pict235-7143144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75260"/>
            <wp:effectExtent l="19050" t="0" r="0" b="0"/>
            <wp:docPr id="13" name="Рисунок 13" descr="http://www.garant.ru/files/3/0/995603/pict236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arant.ru/files/3/0/995603/pict236-714314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коэффициент, характеризующий качество и благоустройство жилого помещения, месторасположение дома;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14" name="Рисунок 14" descr="http://www.garant.ru/files/3/0/995603/pict237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arant.ru/files/3/0/995603/pict237-714314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коэффициент, характеризующий качество жилого помещения;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15" name="Рисунок 15" descr="http://www.garant.ru/files/3/0/995603/pict238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arant.ru/files/3/0/995603/pict238-7143144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коэффициент, характеризующий благоустройство жилого помещения;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16" name="Рисунок 16" descr="http://www.garant.ru/files/3/0/995603/pict239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arant.ru/files/3/0/995603/pict239-7143144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коэффициент, месторасположение дома.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.3. Значения показателей</w:t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17" name="Рисунок 17" descr="http://www.garant.ru/files/3/0/995603/pict240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arant.ru/files/3/0/995603/pict240-714314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5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18" name="Рисунок 18" descr="http://www.garant.ru/files/3/0/995603/pict241-7143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arant.ru/files/3/0/995603/pict241-7143144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оцениваются в интервале [0,8; 1,3].</w:t>
      </w:r>
    </w:p>
    <w:p w:rsidR="00335850" w:rsidRPr="00422F18" w:rsidRDefault="00335850" w:rsidP="00335850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.4. Число параметров оценки потребительских свойств жилья, значения коэффициентов по каждому из этих параметров определяются положениями о расчете размера платы за наем жилого помещения, утверждаемыми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местного самоуправления</w:t>
      </w:r>
      <w:r w:rsidRPr="00422F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3D8D" w:rsidRPr="00335850" w:rsidRDefault="004D3D8D" w:rsidP="00335850">
      <w:pPr>
        <w:pStyle w:val="ConsPlusNormal"/>
        <w:ind w:left="540"/>
        <w:jc w:val="both"/>
      </w:pPr>
    </w:p>
    <w:sectPr w:rsidR="004D3D8D" w:rsidRPr="00335850" w:rsidSect="00195BD5">
      <w:pgSz w:w="11905" w:h="16838"/>
      <w:pgMar w:top="851" w:right="848" w:bottom="1134" w:left="1276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3A1"/>
    <w:multiLevelType w:val="hybridMultilevel"/>
    <w:tmpl w:val="B122FCB4"/>
    <w:lvl w:ilvl="0" w:tplc="F184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D8D"/>
    <w:rsid w:val="00160FFF"/>
    <w:rsid w:val="00195BD5"/>
    <w:rsid w:val="002F4C39"/>
    <w:rsid w:val="00335850"/>
    <w:rsid w:val="0035341D"/>
    <w:rsid w:val="004B03EF"/>
    <w:rsid w:val="004C4495"/>
    <w:rsid w:val="004D3D8D"/>
    <w:rsid w:val="004E755F"/>
    <w:rsid w:val="004F63A5"/>
    <w:rsid w:val="005C4B3A"/>
    <w:rsid w:val="005E7282"/>
    <w:rsid w:val="007B1518"/>
    <w:rsid w:val="008B18E0"/>
    <w:rsid w:val="009A33E1"/>
    <w:rsid w:val="00B16EDF"/>
    <w:rsid w:val="00B64E9A"/>
    <w:rsid w:val="00BE65E8"/>
    <w:rsid w:val="00C06C02"/>
    <w:rsid w:val="00C37835"/>
    <w:rsid w:val="00C77975"/>
    <w:rsid w:val="00D3536E"/>
    <w:rsid w:val="00DF5469"/>
    <w:rsid w:val="00EA5FC0"/>
    <w:rsid w:val="00F2116B"/>
    <w:rsid w:val="00F45616"/>
    <w:rsid w:val="00FB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3D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3D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8C1CB3061BCC784986A8546C5E9B4F48614BA2C829B7435E1BCCE571E9BA20623D50323BB43B36ZCnC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Леонтий</cp:lastModifiedBy>
  <cp:revision>6</cp:revision>
  <cp:lastPrinted>2017-01-09T09:45:00Z</cp:lastPrinted>
  <dcterms:created xsi:type="dcterms:W3CDTF">2016-12-23T05:43:00Z</dcterms:created>
  <dcterms:modified xsi:type="dcterms:W3CDTF">2017-01-09T09:45:00Z</dcterms:modified>
</cp:coreProperties>
</file>