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DD" w:rsidRPr="006F1FDD" w:rsidRDefault="006F1FDD" w:rsidP="006F1FDD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noProof/>
          <w:sz w:val="28"/>
          <w:szCs w:val="28"/>
        </w:rPr>
      </w:pPr>
      <w:r w:rsidRPr="006F1FDD"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                      </w:t>
      </w:r>
      <w:r>
        <w:rPr>
          <w:rFonts w:ascii="Calibri" w:eastAsia="Calibri" w:hAnsi="Calibri"/>
          <w:noProof/>
          <w:sz w:val="22"/>
          <w:szCs w:val="22"/>
        </w:rPr>
        <w:t xml:space="preserve">                                                                </w:t>
      </w:r>
    </w:p>
    <w:p w:rsidR="006F1FDD" w:rsidRPr="006F1FDD" w:rsidRDefault="006F1FDD" w:rsidP="006F1FDD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</w:p>
    <w:p w:rsidR="006F1FDD" w:rsidRPr="006F1FDD" w:rsidRDefault="006F1FDD" w:rsidP="006F1FDD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DD" w:rsidRPr="006F1FDD" w:rsidRDefault="006F1FDD" w:rsidP="006F1F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6F1FDD" w:rsidRPr="006F1FDD" w:rsidRDefault="006F1FDD" w:rsidP="006F1F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F1FDD">
        <w:rPr>
          <w:b/>
          <w:bCs/>
          <w:sz w:val="22"/>
          <w:szCs w:val="22"/>
        </w:rPr>
        <w:t>СОВЕТ ДЕПУТАТОВ МУНИЦИПАЛЬНОГО ОБРАЗОВАНИЯ</w:t>
      </w:r>
    </w:p>
    <w:p w:rsidR="006F1FDD" w:rsidRPr="006F1FDD" w:rsidRDefault="006F1FDD" w:rsidP="006F1FD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6F1FDD">
        <w:rPr>
          <w:b/>
          <w:bCs/>
          <w:sz w:val="22"/>
          <w:szCs w:val="22"/>
        </w:rPr>
        <w:t>«ПРИМОРСКО-КУЙСКИЙ СЕЛЬСОВЕТ» НЕНЕЦКОГО АВТОНОМНОГО ОКРУГА</w:t>
      </w:r>
    </w:p>
    <w:p w:rsidR="006F1FDD" w:rsidRPr="006F1FDD" w:rsidRDefault="006F1FDD" w:rsidP="006F1FDD">
      <w:pPr>
        <w:widowControl w:val="0"/>
        <w:autoSpaceDE w:val="0"/>
        <w:autoSpaceDN w:val="0"/>
        <w:jc w:val="center"/>
      </w:pPr>
    </w:p>
    <w:p w:rsidR="006F1FDD" w:rsidRDefault="006F1FDD" w:rsidP="006F1FDD">
      <w:pPr>
        <w:widowControl w:val="0"/>
        <w:autoSpaceDE w:val="0"/>
        <w:autoSpaceDN w:val="0"/>
        <w:jc w:val="center"/>
      </w:pPr>
      <w:r w:rsidRPr="006F1FDD">
        <w:t xml:space="preserve">36- е заседание 5 - </w:t>
      </w:r>
      <w:proofErr w:type="spellStart"/>
      <w:r w:rsidRPr="006F1FDD">
        <w:t>го</w:t>
      </w:r>
      <w:proofErr w:type="spellEnd"/>
      <w:r w:rsidRPr="006F1FDD">
        <w:t xml:space="preserve"> созыва</w:t>
      </w:r>
    </w:p>
    <w:p w:rsidR="006F1FDD" w:rsidRPr="006F1FDD" w:rsidRDefault="006F1FDD" w:rsidP="006F1FDD">
      <w:pPr>
        <w:widowControl w:val="0"/>
        <w:autoSpaceDE w:val="0"/>
        <w:autoSpaceDN w:val="0"/>
        <w:jc w:val="center"/>
      </w:pPr>
    </w:p>
    <w:p w:rsidR="00292A4E" w:rsidRPr="00292A4E" w:rsidRDefault="00292A4E" w:rsidP="00292A4E">
      <w:pPr>
        <w:widowControl w:val="0"/>
        <w:autoSpaceDE w:val="0"/>
        <w:autoSpaceDN w:val="0"/>
        <w:jc w:val="center"/>
        <w:rPr>
          <w:b/>
        </w:rPr>
      </w:pPr>
      <w:r w:rsidRPr="00292A4E">
        <w:rPr>
          <w:b/>
        </w:rPr>
        <w:t>РЕШЕНИЕ</w:t>
      </w:r>
    </w:p>
    <w:p w:rsidR="00292A4E" w:rsidRPr="00292A4E" w:rsidRDefault="00292A4E" w:rsidP="00292A4E">
      <w:pPr>
        <w:widowControl w:val="0"/>
        <w:autoSpaceDE w:val="0"/>
        <w:autoSpaceDN w:val="0"/>
        <w:jc w:val="center"/>
        <w:rPr>
          <w:b/>
        </w:rPr>
      </w:pPr>
    </w:p>
    <w:p w:rsidR="00292A4E" w:rsidRPr="00292A4E" w:rsidRDefault="00292A4E" w:rsidP="00292A4E">
      <w:pPr>
        <w:widowControl w:val="0"/>
        <w:autoSpaceDE w:val="0"/>
        <w:autoSpaceDN w:val="0"/>
        <w:jc w:val="center"/>
      </w:pPr>
    </w:p>
    <w:p w:rsidR="00292A4E" w:rsidRPr="00292A4E" w:rsidRDefault="00F26BE7" w:rsidP="00292A4E">
      <w:pPr>
        <w:widowControl w:val="0"/>
        <w:autoSpaceDE w:val="0"/>
        <w:autoSpaceDN w:val="0"/>
        <w:jc w:val="center"/>
      </w:pPr>
      <w:r>
        <w:t>от  09  июня  2017 года №  231</w:t>
      </w:r>
    </w:p>
    <w:p w:rsidR="006F1FDD" w:rsidRDefault="006F1FDD" w:rsidP="006F1FD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1FDD" w:rsidRDefault="006F1FDD" w:rsidP="006F1FD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НАО от 29.12.2016 № 200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на 2017 год»</w:t>
      </w:r>
    </w:p>
    <w:p w:rsidR="006F1FDD" w:rsidRPr="002100AE" w:rsidRDefault="006F1FDD" w:rsidP="006F1FDD">
      <w:pPr>
        <w:ind w:firstLine="709"/>
        <w:jc w:val="both"/>
      </w:pPr>
    </w:p>
    <w:p w:rsidR="006F1FDD" w:rsidRPr="002100AE" w:rsidRDefault="006F1FDD" w:rsidP="006F1FDD">
      <w:pPr>
        <w:jc w:val="both"/>
      </w:pPr>
    </w:p>
    <w:p w:rsidR="006F1FDD" w:rsidRPr="00F26BE7" w:rsidRDefault="006F1FDD" w:rsidP="006F1FDD">
      <w:pPr>
        <w:ind w:firstLine="708"/>
        <w:jc w:val="both"/>
      </w:pPr>
      <w:r w:rsidRPr="00F26BE7">
        <w:t>Руководствуясь Уставом муниципального образования «</w:t>
      </w:r>
      <w:proofErr w:type="spellStart"/>
      <w:r w:rsidRPr="00F26BE7">
        <w:t>Приморско-Куйский</w:t>
      </w:r>
      <w:proofErr w:type="spellEnd"/>
      <w:r w:rsidRPr="00F26BE7">
        <w:t xml:space="preserve"> сельсовет» Ненецкого автономного округа Совет депутатов муниципального образования «</w:t>
      </w:r>
      <w:proofErr w:type="spellStart"/>
      <w:r w:rsidRPr="00F26BE7">
        <w:t>Приморско-Куйский</w:t>
      </w:r>
      <w:proofErr w:type="spellEnd"/>
      <w:r w:rsidRPr="00F26BE7">
        <w:t xml:space="preserve"> сельсовет» Ненецкого автономного округа РЕШИЛ:</w:t>
      </w:r>
    </w:p>
    <w:p w:rsidR="006F1FDD" w:rsidRPr="00F26BE7" w:rsidRDefault="006F1FDD" w:rsidP="006F1FDD">
      <w:pPr>
        <w:ind w:firstLine="708"/>
        <w:jc w:val="both"/>
      </w:pPr>
      <w:r w:rsidRPr="00F26BE7">
        <w:t>Внести в решение Совета депутатов муниципального образования «</w:t>
      </w:r>
      <w:proofErr w:type="spellStart"/>
      <w:r w:rsidRPr="00F26BE7">
        <w:t>Приморско-Куйский</w:t>
      </w:r>
      <w:proofErr w:type="spellEnd"/>
      <w:r w:rsidRPr="00F26BE7">
        <w:t>» сельсовет Ненецкого автономного округа от 29.12.2016 № 200 «О бюджете муниципального образования «</w:t>
      </w:r>
      <w:proofErr w:type="spellStart"/>
      <w:r w:rsidRPr="00F26BE7">
        <w:t>Приморско-Куйский</w:t>
      </w:r>
      <w:proofErr w:type="spellEnd"/>
      <w:r w:rsidRPr="00F26BE7">
        <w:t xml:space="preserve"> сельсовет» Ненецкого автономного округа на 2017 год» </w:t>
      </w:r>
      <w:proofErr w:type="gramStart"/>
      <w:r w:rsidRPr="00F26BE7">
        <w:t xml:space="preserve">( </w:t>
      </w:r>
      <w:proofErr w:type="gramEnd"/>
      <w:r w:rsidRPr="00F26BE7">
        <w:t>в редакции решения СД № 204 от 17.02.2017,  № 213 от 31.03.2017. )  следующие изменения:</w:t>
      </w:r>
    </w:p>
    <w:p w:rsidR="008B3972" w:rsidRPr="00F26BE7" w:rsidRDefault="008B3972"/>
    <w:p w:rsidR="00F26BE7" w:rsidRPr="00F26BE7" w:rsidRDefault="00F26BE7" w:rsidP="00F26BE7">
      <w:pPr>
        <w:numPr>
          <w:ilvl w:val="0"/>
          <w:numId w:val="1"/>
        </w:numPr>
        <w:tabs>
          <w:tab w:val="left" w:pos="180"/>
          <w:tab w:val="left" w:pos="360"/>
        </w:tabs>
        <w:jc w:val="both"/>
      </w:pPr>
      <w:r w:rsidRPr="00F26BE7">
        <w:t>пункт 1 изложить в новой редакции:</w:t>
      </w:r>
    </w:p>
    <w:p w:rsidR="00F26BE7" w:rsidRPr="00F26BE7" w:rsidRDefault="00F26BE7" w:rsidP="00F26BE7">
      <w:pPr>
        <w:tabs>
          <w:tab w:val="left" w:pos="-284"/>
          <w:tab w:val="left" w:pos="-142"/>
        </w:tabs>
        <w:ind w:firstLine="709"/>
        <w:jc w:val="both"/>
      </w:pPr>
      <w:r w:rsidRPr="00F26BE7">
        <w:t>«1. Утвердить основные характеристики местного бюджета на 2017 год:</w:t>
      </w:r>
    </w:p>
    <w:p w:rsidR="00F26BE7" w:rsidRPr="00F26BE7" w:rsidRDefault="00F26BE7" w:rsidP="00F26BE7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F26BE7">
        <w:t xml:space="preserve">доходы местного бюджета в сумме </w:t>
      </w:r>
      <w:r w:rsidRPr="00F26BE7">
        <w:rPr>
          <w:b/>
        </w:rPr>
        <w:t>38 046,5 тыс</w:t>
      </w:r>
      <w:r w:rsidRPr="00F26BE7">
        <w:t>. </w:t>
      </w:r>
      <w:r w:rsidRPr="00F26BE7">
        <w:rPr>
          <w:b/>
        </w:rPr>
        <w:t>рублей</w:t>
      </w:r>
      <w:r w:rsidRPr="00F26BE7">
        <w:t>;</w:t>
      </w:r>
    </w:p>
    <w:p w:rsidR="00F26BE7" w:rsidRPr="00F26BE7" w:rsidRDefault="00F26BE7" w:rsidP="00F26BE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</w:rPr>
      </w:pPr>
      <w:r w:rsidRPr="00F26BE7">
        <w:t xml:space="preserve">общий объем расходов местного бюджета в сумме </w:t>
      </w:r>
      <w:r w:rsidRPr="00F26BE7">
        <w:rPr>
          <w:b/>
        </w:rPr>
        <w:t>39 469,6 тыс. рублей;</w:t>
      </w:r>
    </w:p>
    <w:p w:rsidR="00F26BE7" w:rsidRPr="00F26BE7" w:rsidRDefault="00F26BE7" w:rsidP="00F26BE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sz w:val="24"/>
          <w:szCs w:val="24"/>
        </w:rPr>
        <w:t xml:space="preserve">дефицит местного бюджета считать в сумме </w:t>
      </w:r>
      <w:r w:rsidRPr="00F26BE7">
        <w:rPr>
          <w:rFonts w:ascii="Times New Roman" w:hAnsi="Times New Roman" w:cs="Times New Roman"/>
          <w:b/>
          <w:sz w:val="24"/>
          <w:szCs w:val="24"/>
        </w:rPr>
        <w:t>1 423,1</w:t>
      </w:r>
      <w:r w:rsidRPr="00F26BE7">
        <w:rPr>
          <w:rFonts w:ascii="Times New Roman" w:hAnsi="Times New Roman" w:cs="Times New Roman"/>
          <w:sz w:val="24"/>
          <w:szCs w:val="24"/>
        </w:rPr>
        <w:t> </w:t>
      </w:r>
      <w:r w:rsidRPr="00F26BE7">
        <w:rPr>
          <w:rFonts w:ascii="Times New Roman" w:hAnsi="Times New Roman" w:cs="Times New Roman"/>
          <w:b/>
          <w:sz w:val="24"/>
          <w:szCs w:val="24"/>
        </w:rPr>
        <w:t>тыс. рублей</w:t>
      </w:r>
      <w:r w:rsidRPr="00F26BE7">
        <w:rPr>
          <w:rFonts w:ascii="Times New Roman" w:hAnsi="Times New Roman" w:cs="Times New Roman"/>
          <w:sz w:val="24"/>
          <w:szCs w:val="24"/>
        </w:rPr>
        <w:t xml:space="preserve"> или 22,9 процентов утвержденного общего годового объема доходов местного бюджета без учета утвержденного объема безвозмездных поступлений»;</w:t>
      </w:r>
    </w:p>
    <w:p w:rsidR="00F26BE7" w:rsidRPr="00F26BE7" w:rsidRDefault="00F26BE7" w:rsidP="00F26BE7">
      <w:pPr>
        <w:pStyle w:val="ConsPlusNormal"/>
        <w:tabs>
          <w:tab w:val="left" w:pos="1134"/>
        </w:tabs>
        <w:ind w:left="709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6BE7" w:rsidRPr="00F26BE7" w:rsidRDefault="00F26BE7" w:rsidP="00F26BE7">
      <w:pPr>
        <w:numPr>
          <w:ilvl w:val="0"/>
          <w:numId w:val="1"/>
        </w:numPr>
        <w:autoSpaceDE w:val="0"/>
        <w:autoSpaceDN w:val="0"/>
        <w:adjustRightInd w:val="0"/>
        <w:ind w:left="1211"/>
        <w:jc w:val="both"/>
      </w:pPr>
      <w:r w:rsidRPr="00F26BE7">
        <w:t>пункт 2 изложить в новой редакции:</w:t>
      </w:r>
    </w:p>
    <w:p w:rsidR="00F26BE7" w:rsidRPr="00F26BE7" w:rsidRDefault="00F26BE7" w:rsidP="00F26BE7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26BE7">
        <w:rPr>
          <w:rFonts w:ascii="Times New Roman" w:hAnsi="Times New Roman" w:cs="Times New Roman"/>
          <w:sz w:val="24"/>
          <w:szCs w:val="24"/>
        </w:rPr>
        <w:t xml:space="preserve">«Утвердить объем межбюджетных трансфертов, получаемых в 2017 году из районного бюджета в сумме </w:t>
      </w:r>
      <w:r w:rsidRPr="00F26BE7">
        <w:rPr>
          <w:rFonts w:ascii="Times New Roman" w:hAnsi="Times New Roman" w:cs="Times New Roman"/>
          <w:b/>
          <w:sz w:val="24"/>
          <w:szCs w:val="24"/>
        </w:rPr>
        <w:t>25 288,4  тыс. рублей</w:t>
      </w:r>
      <w:r w:rsidRPr="00F26BE7">
        <w:rPr>
          <w:rFonts w:ascii="Times New Roman" w:hAnsi="Times New Roman" w:cs="Times New Roman"/>
          <w:sz w:val="24"/>
          <w:szCs w:val="24"/>
        </w:rPr>
        <w:t xml:space="preserve">, из окружного бюджета </w:t>
      </w:r>
      <w:r w:rsidRPr="00F26BE7">
        <w:rPr>
          <w:rFonts w:ascii="Times New Roman" w:hAnsi="Times New Roman" w:cs="Times New Roman"/>
          <w:b/>
          <w:sz w:val="24"/>
          <w:szCs w:val="24"/>
        </w:rPr>
        <w:t>6 531,5 тыс. рублей»;</w:t>
      </w:r>
    </w:p>
    <w:p w:rsidR="00F26BE7" w:rsidRPr="00F26BE7" w:rsidRDefault="00F26BE7" w:rsidP="00F26BE7">
      <w:pPr>
        <w:pStyle w:val="ConsPlusNormal"/>
        <w:numPr>
          <w:ilvl w:val="0"/>
          <w:numId w:val="1"/>
        </w:numPr>
        <w:tabs>
          <w:tab w:val="left" w:pos="1134"/>
        </w:tabs>
        <w:ind w:left="0" w:firstLine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b/>
          <w:sz w:val="24"/>
          <w:szCs w:val="24"/>
        </w:rPr>
        <w:t>Приложение № 1</w:t>
      </w:r>
      <w:r w:rsidRPr="00F26BE7">
        <w:rPr>
          <w:rFonts w:ascii="Times New Roman" w:hAnsi="Times New Roman" w:cs="Times New Roman"/>
          <w:sz w:val="24"/>
          <w:szCs w:val="24"/>
        </w:rPr>
        <w:t xml:space="preserve"> «Общий объем доходов местного бюджета с распределением по группам, подгруппам и статьям классификации доходов» изложить в новой редакции (</w:t>
      </w:r>
      <w:r w:rsidRPr="00F26BE7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F26BE7">
        <w:rPr>
          <w:rFonts w:ascii="Times New Roman" w:hAnsi="Times New Roman" w:cs="Times New Roman"/>
          <w:sz w:val="24"/>
          <w:szCs w:val="24"/>
        </w:rPr>
        <w:t xml:space="preserve"> к настоящему Решению);</w:t>
      </w:r>
    </w:p>
    <w:p w:rsidR="00F26BE7" w:rsidRPr="00F26BE7" w:rsidRDefault="00F26BE7" w:rsidP="00F26BE7">
      <w:pPr>
        <w:pStyle w:val="ConsPlusNormal"/>
        <w:tabs>
          <w:tab w:val="left" w:pos="1134"/>
        </w:tabs>
        <w:ind w:left="108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6BE7" w:rsidRDefault="00F26BE7" w:rsidP="00F26BE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26BE7">
        <w:rPr>
          <w:b/>
        </w:rPr>
        <w:t>Приложение № 2 (таблица 1)</w:t>
      </w:r>
      <w:r w:rsidRPr="00F26BE7">
        <w:t xml:space="preserve"> «Перечень главных администраторов доходов местного бюджета – органов местного самоуправления муниципального образования «</w:t>
      </w:r>
      <w:proofErr w:type="spellStart"/>
      <w:r w:rsidRPr="00F26BE7">
        <w:t>Приморско-Куйский</w:t>
      </w:r>
      <w:proofErr w:type="spellEnd"/>
      <w:r w:rsidRPr="00F26BE7">
        <w:t xml:space="preserve"> сельсовет» НАО» изложить в новой редакции (</w:t>
      </w:r>
      <w:r w:rsidRPr="00F26BE7">
        <w:rPr>
          <w:b/>
        </w:rPr>
        <w:t>Приложение № 2 (таблица 1)</w:t>
      </w:r>
      <w:r w:rsidRPr="00F26BE7">
        <w:t xml:space="preserve"> к настоящему Решению);</w:t>
      </w:r>
    </w:p>
    <w:p w:rsidR="00F26BE7" w:rsidRDefault="00F26BE7" w:rsidP="00F26BE7">
      <w:pPr>
        <w:tabs>
          <w:tab w:val="left" w:pos="1134"/>
        </w:tabs>
        <w:jc w:val="both"/>
      </w:pPr>
    </w:p>
    <w:p w:rsidR="00F26BE7" w:rsidRDefault="00F26BE7" w:rsidP="00F26BE7">
      <w:pPr>
        <w:tabs>
          <w:tab w:val="left" w:pos="1134"/>
        </w:tabs>
        <w:jc w:val="both"/>
      </w:pPr>
    </w:p>
    <w:p w:rsidR="00F26BE7" w:rsidRPr="00F26BE7" w:rsidRDefault="00F26BE7" w:rsidP="00F26BE7">
      <w:pPr>
        <w:tabs>
          <w:tab w:val="left" w:pos="1134"/>
        </w:tabs>
        <w:jc w:val="both"/>
      </w:pPr>
      <w:bookmarkStart w:id="0" w:name="_GoBack"/>
      <w:bookmarkEnd w:id="0"/>
    </w:p>
    <w:p w:rsidR="00F26BE7" w:rsidRPr="00F26BE7" w:rsidRDefault="00F26BE7" w:rsidP="00F26BE7">
      <w:pPr>
        <w:tabs>
          <w:tab w:val="left" w:pos="1134"/>
        </w:tabs>
        <w:ind w:left="709"/>
        <w:jc w:val="both"/>
      </w:pPr>
    </w:p>
    <w:p w:rsidR="00F26BE7" w:rsidRPr="00F26BE7" w:rsidRDefault="00F26BE7" w:rsidP="00F26BE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b/>
          <w:sz w:val="24"/>
          <w:szCs w:val="24"/>
        </w:rPr>
        <w:t xml:space="preserve">Приложение № 4 </w:t>
      </w:r>
      <w:r w:rsidRPr="00F26BE7">
        <w:rPr>
          <w:rFonts w:ascii="Times New Roman" w:hAnsi="Times New Roman" w:cs="Times New Roman"/>
          <w:sz w:val="24"/>
          <w:szCs w:val="24"/>
        </w:rPr>
        <w:t>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и группам видов расходов бюджетов в ведомственной структуре расходов местного бюджета на 2017 год» изложить в новой редакции (</w:t>
      </w:r>
      <w:r w:rsidRPr="00F26BE7">
        <w:rPr>
          <w:rFonts w:ascii="Times New Roman" w:hAnsi="Times New Roman" w:cs="Times New Roman"/>
          <w:b/>
          <w:sz w:val="24"/>
          <w:szCs w:val="24"/>
        </w:rPr>
        <w:t xml:space="preserve">Приложение № 3 </w:t>
      </w:r>
      <w:r w:rsidRPr="00F26BE7">
        <w:rPr>
          <w:rFonts w:ascii="Times New Roman" w:hAnsi="Times New Roman" w:cs="Times New Roman"/>
          <w:sz w:val="24"/>
          <w:szCs w:val="24"/>
        </w:rPr>
        <w:t>к настоящему Решению);</w:t>
      </w:r>
    </w:p>
    <w:p w:rsidR="00F26BE7" w:rsidRPr="00F26BE7" w:rsidRDefault="00F26BE7" w:rsidP="00F26BE7">
      <w:pPr>
        <w:pStyle w:val="ConsPlusNormal"/>
        <w:tabs>
          <w:tab w:val="left" w:pos="1134"/>
        </w:tabs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6BE7" w:rsidRPr="00F26BE7" w:rsidRDefault="00F26BE7" w:rsidP="00F26BE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b/>
          <w:sz w:val="24"/>
          <w:szCs w:val="24"/>
        </w:rPr>
        <w:t>Приложение № 8</w:t>
      </w:r>
      <w:r w:rsidRPr="00F26BE7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местного бюджета на 2017 год» изложить в новой редакции (</w:t>
      </w:r>
      <w:r w:rsidRPr="00F26BE7"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Pr="00F26BE7">
        <w:rPr>
          <w:rFonts w:ascii="Times New Roman" w:hAnsi="Times New Roman" w:cs="Times New Roman"/>
          <w:sz w:val="24"/>
          <w:szCs w:val="24"/>
        </w:rPr>
        <w:t xml:space="preserve"> к настоящему Решению);</w:t>
      </w:r>
    </w:p>
    <w:p w:rsidR="00F26BE7" w:rsidRPr="00F26BE7" w:rsidRDefault="00F26BE7" w:rsidP="00F26BE7">
      <w:pPr>
        <w:pStyle w:val="ConsPlusNormal"/>
        <w:tabs>
          <w:tab w:val="left" w:pos="1134"/>
        </w:tabs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6BE7" w:rsidRPr="00F26BE7" w:rsidRDefault="00F26BE7" w:rsidP="00F26BE7">
      <w:pPr>
        <w:pStyle w:val="ConsPlusNormal"/>
        <w:numPr>
          <w:ilvl w:val="0"/>
          <w:numId w:val="1"/>
        </w:numPr>
        <w:tabs>
          <w:tab w:val="left" w:pos="1134"/>
        </w:tabs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sz w:val="24"/>
          <w:szCs w:val="24"/>
        </w:rPr>
        <w:t>Пункт 16 изложить в новой редакции:</w:t>
      </w:r>
    </w:p>
    <w:p w:rsidR="00F26BE7" w:rsidRPr="00F26BE7" w:rsidRDefault="00F26BE7" w:rsidP="00F26BE7">
      <w:pPr>
        <w:pStyle w:val="ConsPlusNormal"/>
        <w:tabs>
          <w:tab w:val="left" w:pos="1134"/>
        </w:tabs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sz w:val="24"/>
          <w:szCs w:val="24"/>
        </w:rPr>
        <w:t>«16. Утвердить на 2017 год объем резервного фонда Администрации муниципального образования «</w:t>
      </w:r>
      <w:proofErr w:type="spellStart"/>
      <w:r w:rsidRPr="00F26BE7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F26BE7">
        <w:rPr>
          <w:rFonts w:ascii="Times New Roman" w:hAnsi="Times New Roman" w:cs="Times New Roman"/>
          <w:sz w:val="24"/>
          <w:szCs w:val="24"/>
        </w:rPr>
        <w:t xml:space="preserve"> сельсовет» НАО на финансовое обеспечение непредвиденных расходов в сумме </w:t>
      </w:r>
      <w:r w:rsidRPr="00F26BE7">
        <w:rPr>
          <w:rFonts w:ascii="Times New Roman" w:hAnsi="Times New Roman" w:cs="Times New Roman"/>
          <w:b/>
          <w:sz w:val="24"/>
          <w:szCs w:val="24"/>
        </w:rPr>
        <w:t>12,0 тыс. рублей</w:t>
      </w:r>
      <w:r w:rsidRPr="00F26BE7">
        <w:rPr>
          <w:rFonts w:ascii="Times New Roman" w:hAnsi="Times New Roman" w:cs="Times New Roman"/>
          <w:sz w:val="24"/>
          <w:szCs w:val="24"/>
        </w:rPr>
        <w:t>»;</w:t>
      </w:r>
    </w:p>
    <w:p w:rsidR="00F26BE7" w:rsidRPr="00F26BE7" w:rsidRDefault="00F26BE7" w:rsidP="00F26BE7">
      <w:pPr>
        <w:pStyle w:val="ConsPlusNormal"/>
        <w:tabs>
          <w:tab w:val="left" w:pos="1134"/>
        </w:tabs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26BE7" w:rsidRPr="00F26BE7" w:rsidRDefault="00F26BE7" w:rsidP="00F26BE7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26BE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официальному опубликованию.</w:t>
      </w:r>
    </w:p>
    <w:p w:rsidR="00F26BE7" w:rsidRPr="00F26BE7" w:rsidRDefault="00F26BE7" w:rsidP="00F26BE7">
      <w:pPr>
        <w:jc w:val="both"/>
      </w:pPr>
    </w:p>
    <w:p w:rsidR="00F26BE7" w:rsidRPr="00F26BE7" w:rsidRDefault="00F26BE7" w:rsidP="00F26BE7">
      <w:pPr>
        <w:ind w:firstLine="708"/>
        <w:jc w:val="both"/>
      </w:pPr>
    </w:p>
    <w:p w:rsidR="00F26BE7" w:rsidRPr="00F26BE7" w:rsidRDefault="00F26BE7" w:rsidP="00F26BE7">
      <w:pPr>
        <w:ind w:firstLine="708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425"/>
        <w:gridCol w:w="4678"/>
      </w:tblGrid>
      <w:tr w:rsidR="00F26BE7" w:rsidRPr="00F26BE7" w:rsidTr="00F26BE7">
        <w:tc>
          <w:tcPr>
            <w:tcW w:w="5070" w:type="dxa"/>
          </w:tcPr>
          <w:p w:rsidR="00F26BE7" w:rsidRPr="00F26BE7" w:rsidRDefault="00F26BE7">
            <w:pPr>
              <w:jc w:val="both"/>
            </w:pPr>
            <w:r w:rsidRPr="00F26BE7">
              <w:t>Председатель  Совета депутатов</w:t>
            </w:r>
          </w:p>
          <w:p w:rsidR="00F26BE7" w:rsidRPr="00F26BE7" w:rsidRDefault="00F26BE7">
            <w:pPr>
              <w:jc w:val="both"/>
            </w:pPr>
            <w:r w:rsidRPr="00F26BE7">
              <w:t>МО «</w:t>
            </w:r>
            <w:proofErr w:type="spellStart"/>
            <w:r w:rsidRPr="00F26BE7">
              <w:t>Приморско-Куйский</w:t>
            </w:r>
            <w:proofErr w:type="spellEnd"/>
            <w:r w:rsidRPr="00F26BE7">
              <w:t xml:space="preserve"> сельсовет» НАО</w:t>
            </w:r>
          </w:p>
          <w:p w:rsidR="00F26BE7" w:rsidRPr="00F26BE7" w:rsidRDefault="00F26BE7">
            <w:pPr>
              <w:jc w:val="both"/>
            </w:pPr>
          </w:p>
          <w:p w:rsidR="00F26BE7" w:rsidRPr="00F26BE7" w:rsidRDefault="00F26BE7">
            <w:pPr>
              <w:jc w:val="both"/>
            </w:pPr>
          </w:p>
          <w:p w:rsidR="00F26BE7" w:rsidRPr="00F26BE7" w:rsidRDefault="00F26BE7" w:rsidP="00F26BE7">
            <w:r>
              <w:t xml:space="preserve">                                                     </w:t>
            </w:r>
            <w:r w:rsidRPr="00F26BE7">
              <w:t>Л.М. Чупров</w:t>
            </w:r>
          </w:p>
        </w:tc>
        <w:tc>
          <w:tcPr>
            <w:tcW w:w="425" w:type="dxa"/>
          </w:tcPr>
          <w:p w:rsidR="00F26BE7" w:rsidRPr="00F26BE7" w:rsidRDefault="00F26BE7"/>
        </w:tc>
        <w:tc>
          <w:tcPr>
            <w:tcW w:w="4678" w:type="dxa"/>
          </w:tcPr>
          <w:p w:rsidR="00F26BE7" w:rsidRPr="00F26BE7" w:rsidRDefault="00F26BE7">
            <w:r w:rsidRPr="00F26BE7">
              <w:t>Глава МО</w:t>
            </w:r>
          </w:p>
          <w:p w:rsidR="00F26BE7" w:rsidRPr="00F26BE7" w:rsidRDefault="00F26BE7">
            <w:r w:rsidRPr="00F26BE7">
              <w:t>«</w:t>
            </w:r>
            <w:proofErr w:type="spellStart"/>
            <w:r w:rsidRPr="00F26BE7">
              <w:t>Приморско-Куйский</w:t>
            </w:r>
            <w:proofErr w:type="spellEnd"/>
            <w:r w:rsidRPr="00F26BE7">
              <w:t xml:space="preserve"> сельсовет» НАО</w:t>
            </w:r>
          </w:p>
          <w:p w:rsidR="00F26BE7" w:rsidRPr="00F26BE7" w:rsidRDefault="00F26BE7"/>
          <w:p w:rsidR="00F26BE7" w:rsidRPr="00F26BE7" w:rsidRDefault="00F26BE7"/>
          <w:p w:rsidR="00F26BE7" w:rsidRPr="00F26BE7" w:rsidRDefault="00F26BE7" w:rsidP="00F26BE7">
            <w:pPr>
              <w:jc w:val="center"/>
            </w:pPr>
            <w:r>
              <w:t xml:space="preserve">                             </w:t>
            </w:r>
            <w:proofErr w:type="spellStart"/>
            <w:r w:rsidRPr="00F26BE7">
              <w:t>В.А.Таратин</w:t>
            </w:r>
            <w:proofErr w:type="spellEnd"/>
          </w:p>
        </w:tc>
      </w:tr>
    </w:tbl>
    <w:p w:rsidR="006F1FDD" w:rsidRPr="00F26BE7" w:rsidRDefault="006F1FDD"/>
    <w:sectPr w:rsidR="006F1FDD" w:rsidRPr="00F26BE7" w:rsidSect="006F1F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20"/>
    <w:rsid w:val="002100AE"/>
    <w:rsid w:val="00292A4E"/>
    <w:rsid w:val="00431C61"/>
    <w:rsid w:val="006F1FDD"/>
    <w:rsid w:val="008B3972"/>
    <w:rsid w:val="00E91520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F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6F1F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F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F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0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F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6F1F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F1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F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100A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2017-06-07T05:14:00Z</cp:lastPrinted>
  <dcterms:created xsi:type="dcterms:W3CDTF">2017-06-06T05:31:00Z</dcterms:created>
  <dcterms:modified xsi:type="dcterms:W3CDTF">2017-06-14T06:38:00Z</dcterms:modified>
</cp:coreProperties>
</file>