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01" w:rsidRDefault="00863501" w:rsidP="0086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501" w:rsidRPr="005A3239" w:rsidRDefault="006361EC" w:rsidP="0086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 июля</w:t>
      </w:r>
      <w:r w:rsidR="00863501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 201</w:t>
      </w:r>
      <w:r w:rsidR="0086350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63501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63501" w:rsidRPr="005A3239">
        <w:rPr>
          <w:rFonts w:ascii="Times New Roman" w:eastAsia="Times New Roman" w:hAnsi="Times New Roman" w:cs="Times New Roman"/>
          <w:b/>
          <w:sz w:val="28"/>
          <w:szCs w:val="28"/>
        </w:rPr>
        <w:t>.00 часов</w:t>
      </w:r>
    </w:p>
    <w:p w:rsidR="00863501" w:rsidRPr="005A3239" w:rsidRDefault="00863501" w:rsidP="008635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1E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заседание Совета депутатов </w:t>
      </w:r>
    </w:p>
    <w:p w:rsidR="00863501" w:rsidRPr="005A3239" w:rsidRDefault="00863501" w:rsidP="0086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863501" w:rsidRPr="005A3239" w:rsidRDefault="00863501" w:rsidP="0086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501" w:rsidRPr="007B2741" w:rsidRDefault="00863501" w:rsidP="0086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863501" w:rsidRDefault="00863501" w:rsidP="0086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501" w:rsidRPr="00183F37" w:rsidRDefault="00863501" w:rsidP="0086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7A6" w:rsidRPr="00183F37" w:rsidRDefault="006361EC" w:rsidP="006361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3F37">
        <w:rPr>
          <w:rFonts w:ascii="Times New Roman" w:hAnsi="Times New Roman" w:cs="Times New Roman"/>
          <w:b w:val="0"/>
          <w:sz w:val="28"/>
          <w:szCs w:val="28"/>
        </w:rPr>
        <w:t>1</w:t>
      </w:r>
      <w:r w:rsidR="00D117A6" w:rsidRPr="00183F37">
        <w:rPr>
          <w:rFonts w:ascii="Times New Roman" w:hAnsi="Times New Roman" w:cs="Times New Roman"/>
          <w:b w:val="0"/>
          <w:sz w:val="28"/>
          <w:szCs w:val="28"/>
        </w:rPr>
        <w:t>. 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год»</w:t>
      </w:r>
      <w:r w:rsidRPr="00183F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361EC" w:rsidRPr="00183F37" w:rsidRDefault="006361EC" w:rsidP="006361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17A6" w:rsidRPr="00183F37" w:rsidRDefault="006361EC" w:rsidP="006361EC">
      <w:pPr>
        <w:jc w:val="both"/>
        <w:rPr>
          <w:rFonts w:ascii="Times New Roman" w:hAnsi="Times New Roman" w:cs="Times New Roman"/>
          <w:sz w:val="28"/>
          <w:szCs w:val="28"/>
        </w:rPr>
      </w:pPr>
      <w:r w:rsidRPr="00183F37">
        <w:rPr>
          <w:rFonts w:ascii="Times New Roman" w:hAnsi="Times New Roman" w:cs="Times New Roman"/>
          <w:sz w:val="28"/>
          <w:szCs w:val="28"/>
        </w:rPr>
        <w:t>2. Об утверждении Положения «О комиссии по установлению стажа муниципальной службы в органах местного самоуправления МО «Приморско-Куйский сельсовет» НАО;</w:t>
      </w:r>
    </w:p>
    <w:p w:rsidR="006361EC" w:rsidRPr="00183F37" w:rsidRDefault="006361EC" w:rsidP="006361E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3F3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183F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установлении квалификационных </w:t>
      </w:r>
      <w:hyperlink w:anchor="P45" w:history="1">
        <w:proofErr w:type="gramStart"/>
        <w:r w:rsidRPr="00183F3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требовани</w:t>
        </w:r>
      </w:hyperlink>
      <w:r w:rsidRPr="00183F37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proofErr w:type="gramEnd"/>
      <w:r w:rsidRPr="00183F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муниципального образования «Приморско-Куйский сельсовет» Ненецкого автономного округа;</w:t>
      </w:r>
    </w:p>
    <w:p w:rsidR="006361EC" w:rsidRPr="00183F37" w:rsidRDefault="006361EC" w:rsidP="006361E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61EC" w:rsidRPr="00183F37" w:rsidRDefault="006361EC" w:rsidP="006361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3F37">
        <w:rPr>
          <w:rFonts w:ascii="Times New Roman" w:hAnsi="Times New Roman" w:cs="Times New Roman"/>
          <w:sz w:val="28"/>
          <w:szCs w:val="28"/>
        </w:rPr>
        <w:t xml:space="preserve">4. </w:t>
      </w:r>
      <w:r w:rsidRPr="00183F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hyperlink r:id="rId4" w:history="1">
        <w:proofErr w:type="gramStart"/>
        <w:r w:rsidRPr="00183F3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Поряд</w:t>
        </w:r>
      </w:hyperlink>
      <w:r w:rsidRPr="00183F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</w:t>
      </w:r>
      <w:proofErr w:type="gramEnd"/>
      <w:r w:rsidRPr="00183F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предоставления муниципальных гарантий </w:t>
      </w:r>
      <w:r w:rsidRPr="00183F37">
        <w:rPr>
          <w:rFonts w:ascii="Times New Roman" w:eastAsia="Calibri" w:hAnsi="Times New Roman" w:cs="Times New Roman"/>
          <w:sz w:val="28"/>
          <w:szCs w:val="28"/>
        </w:rPr>
        <w:t xml:space="preserve">по инвестиционным проектам за счет средств бюджета </w:t>
      </w:r>
      <w:r w:rsidRPr="00183F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 «Приморско-Куйский сельсовет» Ненецкого автономного округа;</w:t>
      </w:r>
    </w:p>
    <w:p w:rsidR="006361EC" w:rsidRPr="00183F37" w:rsidRDefault="006361EC" w:rsidP="006361E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5. </w:t>
      </w:r>
      <w:r w:rsidRPr="00183F3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hyperlink w:anchor="P40" w:history="1">
        <w:proofErr w:type="gramStart"/>
        <w:r w:rsidRPr="00183F37">
          <w:rPr>
            <w:rFonts w:ascii="Times New Roman" w:hAnsi="Times New Roman" w:cs="Times New Roman"/>
            <w:color w:val="000000"/>
            <w:sz w:val="28"/>
            <w:szCs w:val="28"/>
          </w:rPr>
          <w:t>Положени</w:t>
        </w:r>
      </w:hyperlink>
      <w:r w:rsidRPr="00183F37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183F37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создания, реорганизации и ликвидации предприятий  муниципального образования «Приморско-Куйский сельсовет» Ненецкого автономного округа;</w:t>
      </w:r>
    </w:p>
    <w:p w:rsidR="006361EC" w:rsidRPr="00183F37" w:rsidRDefault="006361EC" w:rsidP="006361E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1EC" w:rsidRPr="00183F37" w:rsidRDefault="006361EC" w:rsidP="006361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F3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83F37">
        <w:rPr>
          <w:rFonts w:ascii="Times New Roman" w:hAnsi="Times New Roman" w:cs="Times New Roman"/>
          <w:sz w:val="28"/>
          <w:szCs w:val="28"/>
        </w:rPr>
        <w:t>О протесте прокурора Ненецкого автономного округа;</w:t>
      </w:r>
    </w:p>
    <w:p w:rsidR="006361EC" w:rsidRPr="00183F37" w:rsidRDefault="00183F37" w:rsidP="00183F3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3F37">
        <w:rPr>
          <w:rFonts w:ascii="Times New Roman" w:hAnsi="Times New Roman" w:cs="Times New Roman"/>
          <w:sz w:val="28"/>
          <w:szCs w:val="28"/>
        </w:rPr>
        <w:t xml:space="preserve">7. </w:t>
      </w:r>
      <w:r w:rsidRPr="00183F37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183F37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183F37">
        <w:rPr>
          <w:rFonts w:ascii="Times New Roman" w:hAnsi="Times New Roman" w:cs="Times New Roman"/>
          <w:bCs/>
          <w:sz w:val="28"/>
          <w:szCs w:val="28"/>
        </w:rPr>
        <w:t xml:space="preserve"> силу некоторых правовых актов Совета депутатов муниципального образования «Приморско-Куйский сельсовет»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F37">
        <w:rPr>
          <w:rFonts w:ascii="Times New Roman" w:hAnsi="Times New Roman" w:cs="Times New Roman"/>
          <w:bCs/>
          <w:sz w:val="28"/>
          <w:szCs w:val="28"/>
        </w:rPr>
        <w:t>Ненецкого автономного округа</w:t>
      </w:r>
    </w:p>
    <w:sectPr w:rsidR="006361EC" w:rsidRPr="00183F37" w:rsidSect="0005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63501"/>
    <w:rsid w:val="000521D0"/>
    <w:rsid w:val="000B0113"/>
    <w:rsid w:val="000F152C"/>
    <w:rsid w:val="00183F37"/>
    <w:rsid w:val="006361EC"/>
    <w:rsid w:val="006377AD"/>
    <w:rsid w:val="0068702D"/>
    <w:rsid w:val="00720497"/>
    <w:rsid w:val="00863501"/>
    <w:rsid w:val="008A40A8"/>
    <w:rsid w:val="00B1216D"/>
    <w:rsid w:val="00D117A6"/>
    <w:rsid w:val="00D8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3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63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63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636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00E69FCD44D039494A179329512475E57C00F4FFAF3178AF968D72A64978DD2DD7963C545ECD65EA6C12jE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2019-07-09T08:14:00Z</dcterms:created>
  <dcterms:modified xsi:type="dcterms:W3CDTF">2019-07-18T05:03:00Z</dcterms:modified>
</cp:coreProperties>
</file>