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A5C" w:rsidRPr="00FB396F" w:rsidRDefault="00877A5C" w:rsidP="00877A5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396F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</w:p>
    <w:p w:rsidR="00877A5C" w:rsidRPr="00FB396F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B396F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877A5C" w:rsidRPr="00FB396F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 «Приморско-Куйский  сельсовет» НАО</w:t>
      </w:r>
    </w:p>
    <w:p w:rsidR="00877A5C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B396F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10.06</w:t>
      </w:r>
      <w:r w:rsidRPr="00FB396F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6 № 151</w:t>
      </w:r>
    </w:p>
    <w:p w:rsidR="00877A5C" w:rsidRPr="00B40A4C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77A5C" w:rsidRPr="00B12AD6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hyperlink r:id="rId4" w:history="1">
        <w:r w:rsidRPr="00B12AD6">
          <w:rPr>
            <w:rFonts w:ascii="Times New Roman" w:hAnsi="Times New Roman"/>
            <w:b/>
            <w:bCs/>
            <w:color w:val="000000"/>
            <w:sz w:val="24"/>
            <w:szCs w:val="24"/>
            <w:lang w:eastAsia="ru-RU"/>
          </w:rPr>
          <w:t>Методик</w:t>
        </w:r>
      </w:hyperlink>
      <w:r w:rsidRPr="00B12AD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а</w:t>
      </w:r>
    </w:p>
    <w:p w:rsidR="00877A5C" w:rsidRPr="006F56B3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B12AD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расчета начальной цены </w:t>
      </w:r>
      <w:r w:rsidRPr="006F56B3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на право заключения договора на размещение </w:t>
      </w:r>
    </w:p>
    <w:p w:rsidR="00877A5C" w:rsidRPr="006F56B3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6F56B3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нестационарного торгового объекта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 xml:space="preserve">1. Настоящая Методика определяет принципы расчета начальной цены 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на право </w:t>
      </w:r>
      <w:r w:rsidRPr="00486A5F">
        <w:rPr>
          <w:rFonts w:ascii="Times New Roman" w:hAnsi="Times New Roman"/>
          <w:bCs/>
          <w:color w:val="000000"/>
          <w:sz w:val="24"/>
          <w:szCs w:val="24"/>
          <w:lang w:eastAsia="ru-RU"/>
        </w:rPr>
        <w:t>заключени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я</w:t>
      </w:r>
      <w:r w:rsidRPr="00486A5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договора </w:t>
      </w:r>
      <w:r w:rsidRPr="005406B2">
        <w:rPr>
          <w:rFonts w:ascii="Times New Roman" w:hAnsi="Times New Roman"/>
          <w:sz w:val="24"/>
          <w:szCs w:val="24"/>
          <w:lang w:eastAsia="ru-RU"/>
        </w:rPr>
        <w:t>на размещение нестационарного торгового объекта при подготовке условий проведения аукционов на право заключения договора на размещение нестационарного торгового объекта (далее - начальная цена аукциона)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2. Расчет начальной цены аукциона осуществляется по формуле: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C = БС x T x К1 x К2 x V S мр, где: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C - начальная цена аукциона;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БС - базовая ставка права размещения нестационарного торгового объекта в месяц за 1 кв. м площади места размещения нестационарного торгового объекта в рублях, определя</w:t>
      </w:r>
      <w:r>
        <w:rPr>
          <w:rFonts w:ascii="Times New Roman" w:hAnsi="Times New Roman"/>
          <w:sz w:val="24"/>
          <w:szCs w:val="24"/>
          <w:lang w:eastAsia="ru-RU"/>
        </w:rPr>
        <w:t>е</w:t>
      </w:r>
      <w:r w:rsidRPr="005406B2">
        <w:rPr>
          <w:rFonts w:ascii="Times New Roman" w:hAnsi="Times New Roman"/>
          <w:sz w:val="24"/>
          <w:szCs w:val="24"/>
          <w:lang w:eastAsia="ru-RU"/>
        </w:rPr>
        <w:t>тся по таблице 1.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Таблица 1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78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88"/>
        <w:gridCol w:w="2693"/>
      </w:tblGrid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Местоположение нестационарного торгового объекта</w:t>
            </w:r>
          </w:p>
          <w:p w:rsidR="00877A5C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7A5C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7A5C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7A5C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7A5C" w:rsidRPr="000F6C5A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Базовая ставка права размещения нестационарного торгового объекта в месяц за 1 кв. м площади места размещения нестационарного торгового объекта в рублях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Поселок Красное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400 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Деревня  Куя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400 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Деревня Осколково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400 </w:t>
            </w:r>
          </w:p>
        </w:tc>
      </w:tr>
    </w:tbl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T - срок размещения нестационарного торгового объекта в месяцах. В случае если количество месяцев размещения составляет дробное число, значение T округляется до целого числа в большую сторону;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К1 - коэффициент, учитывающий условия использования земельных участков, определяется по таблице 2.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Таблица 2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78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88"/>
        <w:gridCol w:w="2693"/>
      </w:tblGrid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вида разрешенного использования в разрезе составов видов разрешенного использования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Значение коэффициента К1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Земельные участки сооружений временного типа (киоски, павильоны,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палатки, </w:t>
            </w:r>
            <w:r w:rsidRPr="0098405C">
              <w:rPr>
                <w:rFonts w:ascii="Times New Roman" w:hAnsi="Times New Roman"/>
                <w:sz w:val="24"/>
                <w:szCs w:val="24"/>
              </w:rPr>
              <w:t>торговый автомат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FB396F">
              <w:rPr>
                <w:rFonts w:ascii="Times New Roman" w:hAnsi="Times New Roman"/>
                <w:sz w:val="24"/>
                <w:szCs w:val="24"/>
              </w:rPr>
              <w:t>передвижной торговый объект</w:t>
            </w: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</w:tbl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К2 - коэффициент, учитывающий особенности местоположения нестационарного торгового объекта, определяется по таблице 3.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Таблица 3</w:t>
      </w:r>
    </w:p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88"/>
        <w:gridCol w:w="2693"/>
      </w:tblGrid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Особенности местоположения нестационарного торгового объекта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06B2">
              <w:rPr>
                <w:rFonts w:ascii="Times New Roman" w:hAnsi="Times New Roman"/>
                <w:sz w:val="24"/>
                <w:szCs w:val="24"/>
                <w:lang w:eastAsia="ru-RU"/>
              </w:rPr>
              <w:t>Значение коэффициента К2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Поселок  Красное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1,1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Деревня Куя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1,0</w:t>
            </w:r>
          </w:p>
        </w:tc>
      </w:tr>
      <w:tr w:rsidR="00877A5C" w:rsidRPr="005406B2" w:rsidTr="00564E45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Деревня  Осколково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5C" w:rsidRPr="005406B2" w:rsidRDefault="00877A5C" w:rsidP="00564E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1,0</w:t>
            </w:r>
          </w:p>
        </w:tc>
      </w:tr>
    </w:tbl>
    <w:p w:rsidR="00877A5C" w:rsidRPr="005406B2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06B2">
        <w:rPr>
          <w:rFonts w:ascii="Times New Roman" w:hAnsi="Times New Roman"/>
          <w:sz w:val="24"/>
          <w:szCs w:val="24"/>
          <w:lang w:eastAsia="ru-RU"/>
        </w:rPr>
        <w:t>S мр - площадь места размещения нестационар</w:t>
      </w:r>
      <w:r>
        <w:rPr>
          <w:rFonts w:ascii="Times New Roman" w:hAnsi="Times New Roman"/>
          <w:sz w:val="24"/>
          <w:szCs w:val="24"/>
          <w:lang w:eastAsia="ru-RU"/>
        </w:rPr>
        <w:t>ного торгового объекта в кв. м.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FB396F" w:rsidRDefault="00877A5C" w:rsidP="00877A5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396F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</w:p>
    <w:p w:rsidR="00877A5C" w:rsidRPr="00FB396F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B396F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877A5C" w:rsidRPr="00FB396F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 «Приморско-Куйский  сельсовет» НАО</w:t>
      </w:r>
    </w:p>
    <w:p w:rsidR="00877A5C" w:rsidRDefault="00877A5C" w:rsidP="00877A5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B396F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10.06</w:t>
      </w:r>
      <w:r w:rsidRPr="00FB396F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6 № 151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4190">
        <w:rPr>
          <w:rFonts w:ascii="Times New Roman" w:hAnsi="Times New Roman"/>
          <w:sz w:val="24"/>
          <w:szCs w:val="24"/>
          <w:lang w:eastAsia="ru-RU"/>
        </w:rPr>
        <w:t>Типовая форма</w:t>
      </w: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4190">
        <w:rPr>
          <w:rFonts w:ascii="Times New Roman" w:hAnsi="Times New Roman"/>
          <w:sz w:val="24"/>
          <w:szCs w:val="24"/>
          <w:lang w:eastAsia="ru-RU"/>
        </w:rPr>
        <w:t>договора на размещение</w:t>
      </w: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4190">
        <w:rPr>
          <w:rFonts w:ascii="Times New Roman" w:hAnsi="Times New Roman"/>
          <w:sz w:val="24"/>
          <w:szCs w:val="24"/>
          <w:lang w:eastAsia="ru-RU"/>
        </w:rPr>
        <w:t>нестационарного торгового объекта</w:t>
      </w: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4190">
        <w:rPr>
          <w:rFonts w:ascii="Times New Roman" w:hAnsi="Times New Roman"/>
          <w:color w:val="FF0000"/>
          <w:sz w:val="24"/>
          <w:szCs w:val="24"/>
          <w:lang w:eastAsia="ru-RU"/>
        </w:rPr>
        <w:t>п.</w:t>
      </w:r>
      <w:r>
        <w:rPr>
          <w:rFonts w:ascii="Times New Roman" w:hAnsi="Times New Roman"/>
          <w:sz w:val="24"/>
          <w:szCs w:val="24"/>
          <w:lang w:eastAsia="ru-RU"/>
        </w:rPr>
        <w:t xml:space="preserve"> ________</w:t>
      </w:r>
      <w:r w:rsidRPr="00564190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"__" _________ 20___</w:t>
      </w:r>
      <w:r w:rsidRPr="00564190">
        <w:rPr>
          <w:rFonts w:ascii="Times New Roman" w:hAnsi="Times New Roman"/>
          <w:sz w:val="24"/>
          <w:szCs w:val="24"/>
          <w:lang w:eastAsia="ru-RU"/>
        </w:rPr>
        <w:t xml:space="preserve"> г.</w:t>
      </w: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«_______ сельсовет» Ненецкого автономного округа</w:t>
      </w:r>
      <w:r w:rsidRPr="00564190">
        <w:rPr>
          <w:rFonts w:ascii="Times New Roman" w:hAnsi="Times New Roman" w:cs="Times New Roman"/>
          <w:sz w:val="24"/>
          <w:szCs w:val="24"/>
        </w:rPr>
        <w:t xml:space="preserve">,  именуемая  в дальнейшем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564190">
        <w:rPr>
          <w:rFonts w:ascii="Times New Roman" w:hAnsi="Times New Roman" w:cs="Times New Roman"/>
          <w:sz w:val="24"/>
          <w:szCs w:val="24"/>
        </w:rPr>
        <w:t>Администрация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</w:t>
      </w:r>
      <w:r w:rsidRPr="00D972BD">
        <w:rPr>
          <w:rFonts w:ascii="Times New Roman" w:hAnsi="Times New Roman" w:cs="Times New Roman"/>
          <w:sz w:val="24"/>
          <w:szCs w:val="24"/>
        </w:rPr>
        <w:t xml:space="preserve">, в лице </w:t>
      </w:r>
      <w:r>
        <w:rPr>
          <w:rFonts w:ascii="Times New Roman" w:hAnsi="Times New Roman" w:cs="Times New Roman"/>
          <w:sz w:val="24"/>
          <w:szCs w:val="24"/>
        </w:rPr>
        <w:t>главы  муниципального образования «_______ сельсовет» Ненецкого автономного округа</w:t>
      </w:r>
      <w:r w:rsidRPr="00D972BD"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D972BD">
        <w:rPr>
          <w:rFonts w:ascii="Times New Roman" w:hAnsi="Times New Roman" w:cs="Times New Roman"/>
          <w:sz w:val="24"/>
          <w:szCs w:val="24"/>
        </w:rPr>
        <w:t>,</w:t>
      </w:r>
    </w:p>
    <w:p w:rsidR="00877A5C" w:rsidRPr="00D972BD" w:rsidRDefault="00877A5C" w:rsidP="00877A5C">
      <w:pPr>
        <w:pStyle w:val="ConsPlusNonformat"/>
        <w:jc w:val="center"/>
        <w:rPr>
          <w:rFonts w:ascii="Times New Roman" w:hAnsi="Times New Roman" w:cs="Times New Roman"/>
        </w:rPr>
      </w:pPr>
      <w:r w:rsidRPr="00D972BD">
        <w:rPr>
          <w:rFonts w:ascii="Times New Roman" w:hAnsi="Times New Roman" w:cs="Times New Roman"/>
        </w:rPr>
        <w:t>(фамилия, имя, отчество)</w:t>
      </w:r>
    </w:p>
    <w:p w:rsidR="00877A5C" w:rsidRPr="00D972BD" w:rsidRDefault="00877A5C" w:rsidP="00877A5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72BD">
        <w:rPr>
          <w:rFonts w:ascii="Times New Roman" w:hAnsi="Times New Roman" w:cs="Times New Roman"/>
          <w:sz w:val="24"/>
          <w:szCs w:val="24"/>
        </w:rPr>
        <w:t>действующего на основании</w:t>
      </w:r>
      <w:r>
        <w:rPr>
          <w:rFonts w:ascii="Times New Roman" w:hAnsi="Times New Roman" w:cs="Times New Roman"/>
          <w:sz w:val="24"/>
          <w:szCs w:val="24"/>
        </w:rPr>
        <w:t xml:space="preserve"> Устава МО «____ сельсовет» НАО</w:t>
      </w:r>
      <w:r w:rsidRPr="00D972BD">
        <w:rPr>
          <w:rFonts w:ascii="Times New Roman" w:hAnsi="Times New Roman" w:cs="Times New Roman"/>
          <w:sz w:val="24"/>
          <w:szCs w:val="24"/>
        </w:rPr>
        <w:t>, с одной стороны,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72BD">
        <w:rPr>
          <w:rFonts w:ascii="Times New Roman" w:hAnsi="Times New Roman" w:cs="Times New Roman"/>
          <w:sz w:val="24"/>
          <w:szCs w:val="24"/>
        </w:rPr>
        <w:t>и 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877A5C" w:rsidRPr="00D972BD" w:rsidRDefault="00877A5C" w:rsidP="00877A5C">
      <w:pPr>
        <w:pStyle w:val="ConsPlusNonformat"/>
        <w:jc w:val="center"/>
        <w:rPr>
          <w:rFonts w:ascii="Times New Roman" w:hAnsi="Times New Roman" w:cs="Times New Roman"/>
        </w:rPr>
      </w:pPr>
      <w:r w:rsidRPr="00D972BD">
        <w:rPr>
          <w:rFonts w:ascii="Times New Roman" w:hAnsi="Times New Roman" w:cs="Times New Roman"/>
        </w:rPr>
        <w:t>(наименование организации,</w:t>
      </w:r>
      <w:r>
        <w:rPr>
          <w:rFonts w:ascii="Times New Roman" w:hAnsi="Times New Roman" w:cs="Times New Roman"/>
        </w:rPr>
        <w:t xml:space="preserve"> </w:t>
      </w:r>
      <w:r w:rsidRPr="00D972BD">
        <w:rPr>
          <w:rFonts w:ascii="Times New Roman" w:hAnsi="Times New Roman" w:cs="Times New Roman"/>
        </w:rPr>
        <w:t>фамилия, имя, отчество индивидуального предпринимателя)</w:t>
      </w:r>
    </w:p>
    <w:p w:rsidR="00877A5C" w:rsidRPr="00D972BD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4190">
        <w:rPr>
          <w:rFonts w:ascii="Times New Roman" w:hAnsi="Times New Roman"/>
          <w:sz w:val="24"/>
          <w:szCs w:val="24"/>
          <w:lang w:eastAsia="ru-RU"/>
        </w:rPr>
        <w:t>именуемое в дальнейшем</w:t>
      </w:r>
      <w:r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564190">
        <w:rPr>
          <w:rFonts w:ascii="Times New Roman" w:hAnsi="Times New Roman"/>
          <w:sz w:val="24"/>
          <w:szCs w:val="24"/>
          <w:lang w:eastAsia="ru-RU"/>
        </w:rPr>
        <w:t>Хозяйствующий  субъект</w:t>
      </w:r>
      <w:r>
        <w:rPr>
          <w:rFonts w:ascii="Times New Roman" w:hAnsi="Times New Roman"/>
          <w:sz w:val="24"/>
          <w:szCs w:val="24"/>
          <w:lang w:eastAsia="ru-RU"/>
        </w:rPr>
        <w:t>»</w:t>
      </w:r>
      <w:r w:rsidRPr="00D972BD">
        <w:rPr>
          <w:rFonts w:ascii="Times New Roman" w:hAnsi="Times New Roman"/>
          <w:sz w:val="24"/>
          <w:szCs w:val="24"/>
        </w:rPr>
        <w:t>, в лице ____________________________</w:t>
      </w:r>
      <w:r>
        <w:rPr>
          <w:rFonts w:ascii="Times New Roman" w:hAnsi="Times New Roman"/>
          <w:sz w:val="24"/>
          <w:szCs w:val="24"/>
        </w:rPr>
        <w:t>_________________</w:t>
      </w:r>
      <w:r w:rsidRPr="00D972BD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>________________________________</w:t>
      </w:r>
      <w:r w:rsidRPr="00D972BD">
        <w:rPr>
          <w:rFonts w:ascii="Times New Roman" w:hAnsi="Times New Roman"/>
          <w:sz w:val="24"/>
          <w:szCs w:val="24"/>
        </w:rPr>
        <w:t>,</w:t>
      </w:r>
    </w:p>
    <w:p w:rsidR="00877A5C" w:rsidRPr="00D972BD" w:rsidRDefault="00877A5C" w:rsidP="00877A5C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</w:t>
      </w:r>
      <w:r w:rsidRPr="00D972BD">
        <w:rPr>
          <w:rFonts w:ascii="Times New Roman" w:hAnsi="Times New Roman" w:cs="Times New Roman"/>
        </w:rPr>
        <w:t>(должность, фамилия, имя, отчество)</w:t>
      </w:r>
    </w:p>
    <w:p w:rsidR="00877A5C" w:rsidRPr="00564190" w:rsidRDefault="00877A5C" w:rsidP="00877A5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72BD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__________________________________________________, с другой стороны, далее совместно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72BD">
        <w:rPr>
          <w:rFonts w:ascii="Times New Roman" w:hAnsi="Times New Roman" w:cs="Times New Roman"/>
          <w:sz w:val="24"/>
          <w:szCs w:val="24"/>
        </w:rPr>
        <w:t xml:space="preserve">именуемые Стороны, </w:t>
      </w:r>
      <w:r w:rsidRPr="00564190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4190">
        <w:rPr>
          <w:rFonts w:ascii="Times New Roman" w:hAnsi="Times New Roman" w:cs="Times New Roman"/>
          <w:sz w:val="24"/>
          <w:szCs w:val="24"/>
        </w:rPr>
        <w:t>результатам  проведения  открытого аукциона на право заключения договора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4190">
        <w:rPr>
          <w:rFonts w:ascii="Times New Roman" w:hAnsi="Times New Roman" w:cs="Times New Roman"/>
          <w:sz w:val="24"/>
          <w:szCs w:val="24"/>
        </w:rPr>
        <w:t xml:space="preserve">размещение  нестационарных  торговых  объектов  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«_______ сельсовет» Ненецкого автономного округа в соответствии со С</w:t>
      </w:r>
      <w:r w:rsidRPr="005A166E">
        <w:rPr>
          <w:rFonts w:ascii="Times New Roman" w:hAnsi="Times New Roman"/>
          <w:sz w:val="24"/>
          <w:szCs w:val="24"/>
        </w:rPr>
        <w:t>хем</w:t>
      </w:r>
      <w:r>
        <w:rPr>
          <w:rFonts w:ascii="Times New Roman" w:hAnsi="Times New Roman"/>
          <w:sz w:val="24"/>
          <w:szCs w:val="24"/>
        </w:rPr>
        <w:t>ой</w:t>
      </w:r>
      <w:r w:rsidRPr="005A166E">
        <w:rPr>
          <w:rFonts w:ascii="Times New Roman" w:hAnsi="Times New Roman"/>
          <w:sz w:val="24"/>
          <w:szCs w:val="24"/>
        </w:rPr>
        <w:t xml:space="preserve"> размещения нестационарных торговых объектов на территории муниципального образования «____сельсовет»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, утвержденной Постановлением </w:t>
      </w:r>
      <w:r w:rsidRPr="00564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МО «____ сельсовет» НАО от __.__. 2013 № __ </w:t>
      </w:r>
      <w:r w:rsidRPr="00564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(далее – Схема) </w:t>
      </w:r>
      <w:r w:rsidRPr="00564190">
        <w:rPr>
          <w:rFonts w:ascii="Times New Roman" w:hAnsi="Times New Roman" w:cs="Times New Roman"/>
          <w:sz w:val="24"/>
          <w:szCs w:val="24"/>
        </w:rPr>
        <w:t>на основании протокола о результатах аукциона 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4190">
        <w:rPr>
          <w:rFonts w:ascii="Times New Roman" w:hAnsi="Times New Roman" w:cs="Times New Roman"/>
          <w:sz w:val="24"/>
          <w:szCs w:val="24"/>
        </w:rPr>
        <w:t>__________ от ________________ заключили настоящий договор о нижеследующем:</w:t>
      </w: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4190">
        <w:rPr>
          <w:rFonts w:ascii="Times New Roman" w:hAnsi="Times New Roman"/>
          <w:sz w:val="24"/>
          <w:szCs w:val="24"/>
          <w:lang w:eastAsia="ru-RU"/>
        </w:rPr>
        <w:t xml:space="preserve">                          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1. Предмет Договора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4190">
        <w:rPr>
          <w:rFonts w:ascii="Times New Roman" w:hAnsi="Times New Roman"/>
          <w:sz w:val="24"/>
          <w:szCs w:val="24"/>
          <w:lang w:eastAsia="ru-RU"/>
        </w:rPr>
        <w:t xml:space="preserve">    </w:t>
      </w:r>
      <w:r>
        <w:rPr>
          <w:rFonts w:ascii="Times New Roman" w:hAnsi="Times New Roman"/>
          <w:sz w:val="24"/>
          <w:szCs w:val="24"/>
          <w:lang w:eastAsia="ru-RU"/>
        </w:rPr>
        <w:tab/>
      </w:r>
      <w:r w:rsidRPr="00564190">
        <w:rPr>
          <w:rFonts w:ascii="Times New Roman" w:hAnsi="Times New Roman"/>
          <w:sz w:val="24"/>
          <w:szCs w:val="24"/>
          <w:lang w:eastAsia="ru-RU"/>
        </w:rPr>
        <w:t xml:space="preserve">1.1.   Администрация   </w:t>
      </w:r>
      <w:r>
        <w:rPr>
          <w:rFonts w:ascii="Times New Roman" w:hAnsi="Times New Roman"/>
          <w:sz w:val="24"/>
          <w:szCs w:val="24"/>
        </w:rPr>
        <w:t>муниципального образования</w:t>
      </w:r>
      <w:r w:rsidRPr="00564190">
        <w:rPr>
          <w:rFonts w:ascii="Times New Roman" w:hAnsi="Times New Roman"/>
          <w:sz w:val="24"/>
          <w:szCs w:val="24"/>
          <w:lang w:eastAsia="ru-RU"/>
        </w:rPr>
        <w:t xml:space="preserve"> предоставляет Хозяйствующему   субъекту  право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662F3">
        <w:rPr>
          <w:rFonts w:ascii="Times New Roman" w:hAnsi="Times New Roman"/>
          <w:sz w:val="24"/>
          <w:szCs w:val="24"/>
          <w:lang w:eastAsia="ru-RU"/>
        </w:rPr>
        <w:t>на размещение  нестационарного торгового  объекта, не являющегося  объектом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недвижимого  имущества  (далее - Объект),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662F3">
        <w:rPr>
          <w:rFonts w:ascii="Times New Roman" w:hAnsi="Times New Roman"/>
          <w:sz w:val="24"/>
          <w:szCs w:val="24"/>
          <w:lang w:eastAsia="ru-RU"/>
        </w:rPr>
        <w:t xml:space="preserve"> характеристики  которого  указаны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662F3">
        <w:rPr>
          <w:rFonts w:ascii="Times New Roman" w:hAnsi="Times New Roman"/>
          <w:sz w:val="24"/>
          <w:szCs w:val="24"/>
          <w:lang w:eastAsia="ru-RU"/>
        </w:rPr>
        <w:t xml:space="preserve">в </w:t>
      </w:r>
      <w:hyperlink w:anchor="Par17" w:history="1">
        <w:r w:rsidRPr="00524B5A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 1.3</w:t>
        </w:r>
      </w:hyperlink>
      <w:r w:rsidRPr="00524B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2662F3">
        <w:rPr>
          <w:rFonts w:ascii="Times New Roman" w:hAnsi="Times New Roman"/>
          <w:sz w:val="24"/>
          <w:szCs w:val="24"/>
          <w:lang w:eastAsia="ru-RU"/>
        </w:rPr>
        <w:t>настоящего  Договора, по адресному  ориентиру  в соответствии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662F3">
        <w:rPr>
          <w:rFonts w:ascii="Times New Roman" w:hAnsi="Times New Roman"/>
          <w:sz w:val="24"/>
          <w:szCs w:val="24"/>
          <w:lang w:eastAsia="ru-RU"/>
        </w:rPr>
        <w:t>со Схемой</w:t>
      </w:r>
      <w:r>
        <w:rPr>
          <w:rFonts w:ascii="Times New Roman" w:hAnsi="Times New Roman"/>
          <w:sz w:val="24"/>
          <w:szCs w:val="24"/>
          <w:lang w:eastAsia="ru-RU"/>
        </w:rPr>
        <w:t>:</w:t>
      </w:r>
      <w:r w:rsidRPr="002662F3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877A5C" w:rsidRPr="00524B5A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524B5A">
        <w:rPr>
          <w:rFonts w:ascii="Times New Roman" w:hAnsi="Times New Roman"/>
          <w:sz w:val="20"/>
          <w:szCs w:val="20"/>
          <w:lang w:eastAsia="ru-RU"/>
        </w:rPr>
        <w:t>(место расположения Объекта)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на срок с ______________ 20__ года по ________________ 20__ года.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 xml:space="preserve">    </w:t>
      </w:r>
      <w:r>
        <w:rPr>
          <w:rFonts w:ascii="Times New Roman" w:hAnsi="Times New Roman"/>
          <w:sz w:val="24"/>
          <w:szCs w:val="24"/>
          <w:lang w:eastAsia="ru-RU"/>
        </w:rPr>
        <w:tab/>
      </w:r>
      <w:r w:rsidRPr="002662F3">
        <w:rPr>
          <w:rFonts w:ascii="Times New Roman" w:hAnsi="Times New Roman"/>
          <w:sz w:val="24"/>
          <w:szCs w:val="24"/>
          <w:lang w:eastAsia="ru-RU"/>
        </w:rPr>
        <w:t>1.</w:t>
      </w:r>
      <w:r>
        <w:rPr>
          <w:rFonts w:ascii="Times New Roman" w:hAnsi="Times New Roman"/>
          <w:sz w:val="24"/>
          <w:szCs w:val="24"/>
          <w:lang w:eastAsia="ru-RU"/>
        </w:rPr>
        <w:t>2</w:t>
      </w:r>
      <w:r w:rsidRPr="002662F3">
        <w:rPr>
          <w:rFonts w:ascii="Times New Roman" w:hAnsi="Times New Roman"/>
          <w:sz w:val="24"/>
          <w:szCs w:val="24"/>
          <w:lang w:eastAsia="ru-RU"/>
        </w:rPr>
        <w:t>. Объект имеет следующие характеристики: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тип Объекта: _____________________________________________________________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</w:t>
      </w:r>
      <w:r w:rsidRPr="002662F3">
        <w:rPr>
          <w:rFonts w:ascii="Times New Roman" w:hAnsi="Times New Roman"/>
          <w:sz w:val="24"/>
          <w:szCs w:val="24"/>
          <w:lang w:eastAsia="ru-RU"/>
        </w:rPr>
        <w:t>;</w:t>
      </w:r>
    </w:p>
    <w:p w:rsidR="00877A5C" w:rsidRPr="00524B5A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524B5A">
        <w:rPr>
          <w:rFonts w:ascii="Times New Roman" w:hAnsi="Times New Roman"/>
          <w:sz w:val="20"/>
          <w:szCs w:val="20"/>
          <w:lang w:eastAsia="ru-RU"/>
        </w:rPr>
        <w:t>(киоск, павильон, палатка и т.д.)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площадь Объекта: _________________________ кв. м;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площадь территории для размещения Объекта и благоустройства: _______ кв. м;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период функционирования Объекта: 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</w:t>
      </w:r>
      <w:r w:rsidRPr="002662F3">
        <w:rPr>
          <w:rFonts w:ascii="Times New Roman" w:hAnsi="Times New Roman"/>
          <w:sz w:val="24"/>
          <w:szCs w:val="24"/>
          <w:lang w:eastAsia="ru-RU"/>
        </w:rPr>
        <w:t>,</w:t>
      </w: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прочее: __________________________________________________________________.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 xml:space="preserve">   </w:t>
      </w:r>
      <w:r>
        <w:rPr>
          <w:rFonts w:ascii="Times New Roman" w:hAnsi="Times New Roman"/>
          <w:sz w:val="24"/>
          <w:szCs w:val="24"/>
          <w:lang w:eastAsia="ru-RU"/>
        </w:rPr>
        <w:tab/>
      </w:r>
      <w:r w:rsidRPr="002662F3">
        <w:rPr>
          <w:rFonts w:ascii="Times New Roman" w:hAnsi="Times New Roman"/>
          <w:sz w:val="24"/>
          <w:szCs w:val="24"/>
          <w:lang w:eastAsia="ru-RU"/>
        </w:rPr>
        <w:t xml:space="preserve"> 1.</w:t>
      </w:r>
      <w:r>
        <w:rPr>
          <w:rFonts w:ascii="Times New Roman" w:hAnsi="Times New Roman"/>
          <w:sz w:val="24"/>
          <w:szCs w:val="24"/>
          <w:lang w:eastAsia="ru-RU"/>
        </w:rPr>
        <w:t>3</w:t>
      </w:r>
      <w:r w:rsidRPr="002662F3">
        <w:rPr>
          <w:rFonts w:ascii="Times New Roman" w:hAnsi="Times New Roman"/>
          <w:sz w:val="24"/>
          <w:szCs w:val="24"/>
          <w:lang w:eastAsia="ru-RU"/>
        </w:rPr>
        <w:t>. Специализация Объекта: __________________________________________,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lastRenderedPageBreak/>
        <w:t>группа реализуемых товаров (ассортимент предоставляемых услуг): ___________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__________________________________________________________________________.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Режим работы: ____________________________________________________________.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1.</w:t>
      </w:r>
      <w:r>
        <w:rPr>
          <w:rFonts w:ascii="Times New Roman" w:hAnsi="Times New Roman"/>
          <w:sz w:val="24"/>
          <w:szCs w:val="24"/>
          <w:lang w:eastAsia="ru-RU"/>
        </w:rPr>
        <w:t>4</w:t>
      </w:r>
      <w:r w:rsidRPr="002662F3">
        <w:rPr>
          <w:rFonts w:ascii="Times New Roman" w:hAnsi="Times New Roman"/>
          <w:sz w:val="24"/>
          <w:szCs w:val="24"/>
          <w:lang w:eastAsia="ru-RU"/>
        </w:rPr>
        <w:t>. Специализация Объекта является существенным условием настоящего Договора.</w:t>
      </w:r>
    </w:p>
    <w:p w:rsidR="00877A5C" w:rsidRPr="002662F3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62F3">
        <w:rPr>
          <w:rFonts w:ascii="Times New Roman" w:hAnsi="Times New Roman"/>
          <w:sz w:val="24"/>
          <w:szCs w:val="24"/>
          <w:lang w:eastAsia="ru-RU"/>
        </w:rPr>
        <w:t>1.</w:t>
      </w:r>
      <w:r>
        <w:rPr>
          <w:rFonts w:ascii="Times New Roman" w:hAnsi="Times New Roman"/>
          <w:sz w:val="24"/>
          <w:szCs w:val="24"/>
          <w:lang w:eastAsia="ru-RU"/>
        </w:rPr>
        <w:t>5</w:t>
      </w:r>
      <w:r w:rsidRPr="002662F3">
        <w:rPr>
          <w:rFonts w:ascii="Times New Roman" w:hAnsi="Times New Roman"/>
          <w:sz w:val="24"/>
          <w:szCs w:val="24"/>
          <w:lang w:eastAsia="ru-RU"/>
        </w:rPr>
        <w:t>. Срок действия настоящего Договора: с "___" ________ 20__ года по "___" ________ 20__ года.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 Права и обязанности Сторон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2.1.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Администрация муниципального образования имеет право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: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2.1.1. Осуществлять контроль за выполнением Хозяйствующим субъектом условий настоящего Договора.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2.1.2. На беспрепятственный доступ на Объект и территорию, предоставленную для размещения Объекта и благоустройства, с целью их осмотра на предмет соблюдения условий настоящего Договора и действующего законодательства Российской Федерации.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2.1.3. Требовать от Хозяйствующего субъекта соблюдения архитектурных, санитарных, технических требований к </w:t>
      </w:r>
      <w:r w:rsidRPr="002662F3">
        <w:rPr>
          <w:rFonts w:ascii="Times New Roman" w:hAnsi="Times New Roman"/>
          <w:sz w:val="24"/>
          <w:szCs w:val="24"/>
          <w:lang w:eastAsia="ru-RU"/>
        </w:rPr>
        <w:t>нестационарн</w:t>
      </w:r>
      <w:r>
        <w:rPr>
          <w:rFonts w:ascii="Times New Roman" w:hAnsi="Times New Roman"/>
          <w:sz w:val="24"/>
          <w:szCs w:val="24"/>
          <w:lang w:eastAsia="ru-RU"/>
        </w:rPr>
        <w:t>ым</w:t>
      </w:r>
      <w:r w:rsidRPr="002662F3">
        <w:rPr>
          <w:rFonts w:ascii="Times New Roman" w:hAnsi="Times New Roman"/>
          <w:sz w:val="24"/>
          <w:szCs w:val="24"/>
          <w:lang w:eastAsia="ru-RU"/>
        </w:rPr>
        <w:t xml:space="preserve"> торгов</w:t>
      </w:r>
      <w:r>
        <w:rPr>
          <w:rFonts w:ascii="Times New Roman" w:hAnsi="Times New Roman"/>
          <w:sz w:val="24"/>
          <w:szCs w:val="24"/>
          <w:lang w:eastAsia="ru-RU"/>
        </w:rPr>
        <w:t>ым</w:t>
      </w:r>
      <w:r w:rsidRPr="002662F3">
        <w:rPr>
          <w:rFonts w:ascii="Times New Roman" w:hAnsi="Times New Roman"/>
          <w:sz w:val="24"/>
          <w:szCs w:val="24"/>
          <w:lang w:eastAsia="ru-RU"/>
        </w:rPr>
        <w:t xml:space="preserve">  объекта</w:t>
      </w:r>
      <w:r>
        <w:rPr>
          <w:rFonts w:ascii="Times New Roman" w:hAnsi="Times New Roman"/>
          <w:sz w:val="24"/>
          <w:szCs w:val="24"/>
          <w:lang w:eastAsia="ru-RU"/>
        </w:rPr>
        <w:t>м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, а также санитарных и иных требований, предъявляемых к пользованию местом размещения Объекта.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2.1.4. В случае неисполнения или ненадлежащего исполнения Хозяйствующим субъектом обязанностей, предусмотренных настоящим Договором, направлять Хозяйствующему субъекту письменное предупреждение (предписание) о необходимости устранения выявленных нарушений условий настоящего Договора, с указанием срока их устранения.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2.1.5. Направлять в адрес Хозяйствующего субъекта уведомления о выявлении фактов повреждения либо утраты отдельных элементов Объекта, его ненадлежащего технического состояния или появления посторонних надписей, рисунков на любом элементе Объекта с требованием об устранении перечисленных недостатков.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2.1.6. В случаях и порядке, установленных настоящим Договором и законодательством Российской Федерации, в одностороннем порядке расторгнуть Договор.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2.1.7. Осуществлять иные права в соответствии с настоящим Договором и действующим законодательством.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2.2.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Администрация муниципального образования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обязан</w:t>
      </w:r>
      <w:r>
        <w:rPr>
          <w:rFonts w:ascii="Times New Roman" w:hAnsi="Times New Roman"/>
          <w:bCs/>
          <w:sz w:val="24"/>
          <w:szCs w:val="24"/>
          <w:lang w:eastAsia="ru-RU"/>
        </w:rPr>
        <w:t>а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: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2.2.1. Предоставить Хозяйствующему субъекту право на размещение Объекта в соответствии со Схемой в месте, указанном </w:t>
      </w:r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в </w:t>
      </w:r>
      <w:hyperlink r:id="rId5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пункте 1.2</w:t>
        </w:r>
      </w:hyperlink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настоящего Договора, путем заключения настоящего Договора.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2.2.2. Возвратить Хозяйствующему субъекту плату за размещение Объекта за неиспользованный период размещения Объекта в случаях, предусмотренных </w:t>
      </w:r>
      <w:hyperlink r:id="rId6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пунктом 5.3</w:t>
        </w:r>
      </w:hyperlink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настоящего Договора.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2.2.3. Выполнять иные обязательства, предусмотренные настоящим Договором.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2.3. Хозяйствующий субъект имеет право: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2.3.1. Досрочно отказаться от исполнения настоящего Договора по основаниям и в порядке, предусмотренным настоящим Договором и законодательством Российской Федерации.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2.3.2. Осуществлять иные права в соответствии с настоящим Договором и действующим законодательством.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 Хозяйствующий субъект обязан: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2.4.1. Обеспечить размещение Объекта и его готовность к использованию в соответствии с характеристиками, установленными </w:t>
      </w:r>
      <w:hyperlink r:id="rId7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пунктом 1.</w:t>
        </w:r>
      </w:hyperlink>
      <w:r w:rsidRPr="00C24A62">
        <w:rPr>
          <w:rFonts w:ascii="Times New Roman" w:hAnsi="Times New Roman"/>
          <w:bCs/>
          <w:color w:val="000000"/>
          <w:sz w:val="24"/>
          <w:szCs w:val="24"/>
          <w:lang w:eastAsia="ru-RU"/>
        </w:rPr>
        <w:t>2</w:t>
      </w:r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настоящего Договора, </w:t>
      </w:r>
      <w:hyperlink r:id="rId8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приложениями N 1</w:t>
        </w:r>
      </w:hyperlink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к настоящему Договору и требованиями действующего законодательства Российской Федерации в течение _________________ со дня начала срока действия Договора.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2.4.2. Использовать Объект в соответствии со специализацией, указанной в </w:t>
      </w:r>
      <w:hyperlink r:id="rId9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пункте 1.</w:t>
        </w:r>
        <w:r w:rsidRPr="00C24A62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3</w:t>
        </w:r>
      </w:hyperlink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настоящего Договора, без права передачи права размещения Объекта третьему лицу и без уступки своих прав и обязанностей по настоящему Договору третьему лицу.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2.4.3. На фасаде Объекта поместить вывеску с указанием наименования Хозяйствующего субъекта, режима работы с соблюдением правил размещения информационных конструкций.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lastRenderedPageBreak/>
        <w:t xml:space="preserve">2.4.4. Обеспечить сохранение внешнего вида, типа, местоположения и размеров Объекта в течение установленного периода размещения и не допускать изменение характеристик Объекта, установленных </w:t>
      </w:r>
      <w:hyperlink r:id="rId10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пунктом 1.</w:t>
        </w:r>
        <w:r w:rsidRPr="00C24A62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2</w:t>
        </w:r>
      </w:hyperlink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настоящего Договора, </w:t>
      </w:r>
      <w:hyperlink r:id="rId11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приложениями N 1</w:t>
        </w:r>
      </w:hyperlink>
      <w:r w:rsidRPr="0047291F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к настоящему Договору.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2.4.5. За свой счет содержать Объект в надлежащем эстетическом, санитарном и техническом состоянии, своевременно производить текущий ремонт Объекта, соблюдать правила безопасности, обеспечивать вывоз мусора и иных отходов, содержание места размещения Объекта в надлежащем санитарном состоянии.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2.4.6. В случае самостоятельного выявления фактов повреждения, утраты отдельных элементов Объекта, ненадлежащего технического состояния Объекта или появления посторонних надписей, рисунков на любом элементе Объекта либо в случае получения уведомления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Администрации муниципального образования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об указанных обстоятельствах устранить указанные недостатки не позднее 3 календарных дней со дня такого выявления либо со дня получения соответствующего уведомления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Администрацией муниципального образования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.</w:t>
      </w:r>
    </w:p>
    <w:p w:rsidR="00877A5C" w:rsidRPr="00D9154A" w:rsidRDefault="00877A5C" w:rsidP="00877A5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2.4.7. При размещении Объекта и его использовании соблюдать условия настоящего Договора и требования действующего законодательства Российской Федерации и нормативных правовых актов </w:t>
      </w:r>
      <w:r>
        <w:rPr>
          <w:rFonts w:ascii="Times New Roman" w:hAnsi="Times New Roman"/>
          <w:bCs/>
          <w:sz w:val="24"/>
          <w:szCs w:val="24"/>
          <w:lang w:eastAsia="ru-RU"/>
        </w:rPr>
        <w:t>муниципального образования «___ сельсовет» Ненецкого автономного округа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, в том числе требования </w:t>
      </w:r>
      <w:hyperlink r:id="rId12" w:history="1">
        <w:r w:rsidRPr="0047291F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Правил</w:t>
        </w:r>
      </w:hyperlink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благоустройства территории </w:t>
      </w:r>
      <w:r>
        <w:rPr>
          <w:rFonts w:ascii="Times New Roman" w:hAnsi="Times New Roman"/>
          <w:bCs/>
          <w:sz w:val="24"/>
          <w:szCs w:val="24"/>
          <w:lang w:eastAsia="ru-RU"/>
        </w:rPr>
        <w:t>муниципального образования «___ сельсовет» Ненецкого автономного округа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, утвержденных </w:t>
      </w:r>
      <w:r>
        <w:rPr>
          <w:rFonts w:ascii="Times New Roman" w:hAnsi="Times New Roman" w:cs="Times New Roman"/>
          <w:sz w:val="24"/>
          <w:szCs w:val="24"/>
        </w:rPr>
        <w:t xml:space="preserve">Решением Совета депутатов </w:t>
      </w:r>
      <w:r w:rsidRPr="00D9154A">
        <w:rPr>
          <w:rFonts w:ascii="Times New Roman" w:hAnsi="Times New Roman" w:cs="Times New Roman"/>
          <w:sz w:val="24"/>
          <w:szCs w:val="24"/>
        </w:rPr>
        <w:t>МО «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D9154A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 xml:space="preserve"> __.__.2012 № ___</w:t>
      </w:r>
      <w:r w:rsidRPr="00D9154A">
        <w:rPr>
          <w:rFonts w:ascii="Times New Roman" w:hAnsi="Times New Roman" w:cs="Times New Roman"/>
          <w:sz w:val="24"/>
          <w:szCs w:val="24"/>
        </w:rPr>
        <w:t>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2.4.8. Обеспечить выполнение установленных законодательством Российской Федерации торговых, санитарных и противопожарных норм и правил организации работы для данного Объекта.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2.4.9. Своевременно и полностью вносить (внести) плату по настоящему Договору в размере и порядке, установленных настоящим Договором (без дополнительного выставления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Администрацией муниципального образования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счетов на оплату).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2.4.10. В случае неисполнения или ненадлежащего исполнения своих обязательств по настоящему Договору уплатить неустойку в порядке, размере и сроки, установленные настоящим Договором.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2.4.11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. Обеспечить постоянное наличие на Объекте и предъявление по требованию контролирующих и надзорных органов настоящего Договора, документов, подтверждающих источник поступления, качество и безопасность реализуемой продукции, иных документов, размещение и (или) предоставление которых обязательно в силу действующего законодательства Российской Федерации.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2.4.1</w:t>
      </w:r>
      <w:r>
        <w:rPr>
          <w:rFonts w:ascii="Times New Roman" w:hAnsi="Times New Roman"/>
          <w:bCs/>
          <w:sz w:val="24"/>
          <w:szCs w:val="24"/>
          <w:lang w:eastAsia="ru-RU"/>
        </w:rPr>
        <w:t>2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. Не допускать загрязнение места размещения нестационарного торгового объекта.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2.4.1</w:t>
      </w:r>
      <w:r>
        <w:rPr>
          <w:rFonts w:ascii="Times New Roman" w:hAnsi="Times New Roman"/>
          <w:bCs/>
          <w:sz w:val="24"/>
          <w:szCs w:val="24"/>
          <w:lang w:eastAsia="ru-RU"/>
        </w:rPr>
        <w:t>3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. Выполнять согласно требованиям соответствующих служб условия эксплуатации подземных и надземных коммуникаций, беспрепятственно допускать соответствующие службы для производства работ, связанных с их ремонтом, обслуживанием и эксплуатацией, не допускать занятие, в том числе временными сооружениями, коридоров инженерных сетей и коммуникаций, проходящих через территорию, на которой размещен Объект.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2.4.1</w:t>
      </w:r>
      <w:r>
        <w:rPr>
          <w:rFonts w:ascii="Times New Roman" w:hAnsi="Times New Roman"/>
          <w:bCs/>
          <w:sz w:val="24"/>
          <w:szCs w:val="24"/>
          <w:lang w:eastAsia="ru-RU"/>
        </w:rPr>
        <w:t>4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. Обеспечить представителям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Администрации муниципального образования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доступ на Объект и территорию, предоставленную для размещения Объекта и благоустройства, по их требованию.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2.4.1</w:t>
      </w:r>
      <w:r>
        <w:rPr>
          <w:rFonts w:ascii="Times New Roman" w:hAnsi="Times New Roman"/>
          <w:bCs/>
          <w:sz w:val="24"/>
          <w:szCs w:val="24"/>
          <w:lang w:eastAsia="ru-RU"/>
        </w:rPr>
        <w:t>5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. В течение двухнедельного срока извещать </w:t>
      </w:r>
      <w:r>
        <w:rPr>
          <w:rFonts w:ascii="Times New Roman" w:hAnsi="Times New Roman"/>
          <w:bCs/>
          <w:sz w:val="24"/>
          <w:szCs w:val="24"/>
          <w:lang w:eastAsia="ru-RU"/>
        </w:rPr>
        <w:t>Администрацию муниципального образования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 xml:space="preserve"> в письменной форме об изменении юридического или почтового адреса, банковских реквизитов, а также принятых решениях о ликвидации либо реорганизации.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Хозяйствующего субъекта.</w:t>
      </w:r>
    </w:p>
    <w:p w:rsidR="00877A5C" w:rsidRPr="0047291F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7291F">
        <w:rPr>
          <w:rFonts w:ascii="Times New Roman" w:hAnsi="Times New Roman"/>
          <w:bCs/>
          <w:sz w:val="24"/>
          <w:szCs w:val="24"/>
          <w:lang w:eastAsia="ru-RU"/>
        </w:rPr>
        <w:t>2.4.1</w:t>
      </w:r>
      <w:r>
        <w:rPr>
          <w:rFonts w:ascii="Times New Roman" w:hAnsi="Times New Roman"/>
          <w:bCs/>
          <w:sz w:val="24"/>
          <w:szCs w:val="24"/>
          <w:lang w:eastAsia="ru-RU"/>
        </w:rPr>
        <w:t>6</w:t>
      </w:r>
      <w:r w:rsidRPr="0047291F">
        <w:rPr>
          <w:rFonts w:ascii="Times New Roman" w:hAnsi="Times New Roman"/>
          <w:bCs/>
          <w:sz w:val="24"/>
          <w:szCs w:val="24"/>
          <w:lang w:eastAsia="ru-RU"/>
        </w:rPr>
        <w:t>. В случае прекращения или расторжения настоящего Договора в течение 10 календарных дней с момента прекращения или расторжения произвести демонтаж и вывоз Объекта, а также привести территорию, предоставленную для размещения Объекта и благоустройства, в первоначальное состояние</w:t>
      </w:r>
      <w:r>
        <w:rPr>
          <w:rFonts w:ascii="Times New Roman" w:hAnsi="Times New Roman"/>
          <w:bCs/>
          <w:sz w:val="24"/>
          <w:szCs w:val="24"/>
          <w:lang w:eastAsia="ru-RU"/>
        </w:rPr>
        <w:t>.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3. Плата за размещение Объекта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564190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    3.1</w:t>
      </w:r>
      <w:r w:rsidRPr="00DA055A">
        <w:rPr>
          <w:rFonts w:ascii="Times New Roman" w:hAnsi="Times New Roman"/>
          <w:sz w:val="20"/>
          <w:szCs w:val="20"/>
          <w:lang w:eastAsia="ru-RU"/>
        </w:rPr>
        <w:t xml:space="preserve">. </w:t>
      </w:r>
      <w:r w:rsidRPr="00C24A62">
        <w:rPr>
          <w:rFonts w:ascii="Times New Roman" w:hAnsi="Times New Roman"/>
          <w:sz w:val="24"/>
          <w:szCs w:val="24"/>
          <w:lang w:eastAsia="ru-RU"/>
        </w:rPr>
        <w:t>Плата  за  размещение  Объекта устанавливается в размере итоговой цены   аукциона,   за  которую</w:t>
      </w:r>
      <w:r w:rsidRPr="00564190">
        <w:rPr>
          <w:rFonts w:ascii="Times New Roman" w:hAnsi="Times New Roman"/>
          <w:sz w:val="24"/>
          <w:szCs w:val="24"/>
          <w:lang w:eastAsia="ru-RU"/>
        </w:rPr>
        <w:t xml:space="preserve">  Хозяйствующий  субъект  приобрел  право  на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564190">
        <w:rPr>
          <w:rFonts w:ascii="Times New Roman" w:hAnsi="Times New Roman"/>
          <w:sz w:val="24"/>
          <w:szCs w:val="24"/>
          <w:lang w:eastAsia="ru-RU"/>
        </w:rPr>
        <w:t xml:space="preserve">заключение  настоящего  </w:t>
      </w:r>
      <w:r>
        <w:rPr>
          <w:rFonts w:ascii="Times New Roman" w:hAnsi="Times New Roman"/>
          <w:sz w:val="24"/>
          <w:szCs w:val="24"/>
          <w:lang w:eastAsia="ru-RU"/>
        </w:rPr>
        <w:t>Д</w:t>
      </w:r>
      <w:r w:rsidRPr="00564190">
        <w:rPr>
          <w:rFonts w:ascii="Times New Roman" w:hAnsi="Times New Roman"/>
          <w:sz w:val="24"/>
          <w:szCs w:val="24"/>
          <w:lang w:eastAsia="ru-RU"/>
        </w:rPr>
        <w:t>оговора  и составляет 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</w:t>
      </w:r>
      <w:r w:rsidRPr="00564190">
        <w:rPr>
          <w:rFonts w:ascii="Times New Roman" w:hAnsi="Times New Roman"/>
          <w:sz w:val="24"/>
          <w:szCs w:val="24"/>
          <w:lang w:eastAsia="ru-RU"/>
        </w:rPr>
        <w:t>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 xml:space="preserve">   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3.2.  Оплата    производится    в    бюджет     </w:t>
      </w:r>
      <w:r>
        <w:rPr>
          <w:rFonts w:ascii="Times New Roman" w:hAnsi="Times New Roman"/>
          <w:sz w:val="24"/>
          <w:szCs w:val="24"/>
          <w:lang w:eastAsia="ru-RU"/>
        </w:rPr>
        <w:t xml:space="preserve">муниципального образования «____ сельсовет» Ненецкого автономного округа </w:t>
      </w:r>
      <w:r w:rsidRPr="00DA055A">
        <w:rPr>
          <w:rFonts w:ascii="Times New Roman" w:hAnsi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DA055A">
        <w:rPr>
          <w:rFonts w:ascii="Times New Roman" w:hAnsi="Times New Roman"/>
          <w:sz w:val="20"/>
          <w:szCs w:val="20"/>
          <w:lang w:eastAsia="ru-RU"/>
        </w:rPr>
        <w:t>(указать способ и порядок оплаты: равными долями, единовременно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DA055A">
        <w:rPr>
          <w:rFonts w:ascii="Times New Roman" w:hAnsi="Times New Roman"/>
          <w:sz w:val="20"/>
          <w:szCs w:val="20"/>
          <w:lang w:eastAsia="ru-RU"/>
        </w:rPr>
        <w:t>или в ином порядке, до какого числа месяца)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по следующим реквизитам: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i/>
          <w:color w:val="FF0000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>Получатель: ______________________________________________________________,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i/>
          <w:color w:val="FF0000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>Банк получателя: _________________________________________________________,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i/>
          <w:color w:val="FF0000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 xml:space="preserve">ИНН/КПП _________________, Р/С __________________, </w:t>
      </w:r>
      <w:hyperlink r:id="rId13" w:history="1">
        <w:r w:rsidRPr="00DA055A">
          <w:rPr>
            <w:rFonts w:ascii="Courier New" w:hAnsi="Courier New" w:cs="Courier New"/>
            <w:i/>
            <w:color w:val="FF0000"/>
            <w:sz w:val="20"/>
            <w:szCs w:val="20"/>
            <w:lang w:eastAsia="ru-RU"/>
          </w:rPr>
          <w:t>ОКТМО</w:t>
        </w:r>
      </w:hyperlink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 xml:space="preserve"> _________________,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i/>
          <w:color w:val="FF0000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>БИК ________________________, КБК ________________________________________,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i/>
          <w:color w:val="FF0000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>назначение  платежа  - плата за размещение нестационарных торговых объектов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i/>
          <w:color w:val="FF0000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i/>
          <w:color w:val="FF0000"/>
          <w:sz w:val="20"/>
          <w:szCs w:val="20"/>
          <w:lang w:eastAsia="ru-RU"/>
        </w:rPr>
        <w:t>(с указанием периода оплаты, даты и номера настоящего Договора).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3.3.  Внесенная Хозяйствующим субъектом плата за размещение Объекта не подлежит возврату в случае неразмещения Хозяйствующим субъектом Объекта, в случае одностороннего отказа </w:t>
      </w:r>
      <w:r>
        <w:rPr>
          <w:rFonts w:ascii="Times New Roman" w:hAnsi="Times New Roman"/>
          <w:sz w:val="24"/>
          <w:szCs w:val="24"/>
          <w:lang w:eastAsia="ru-RU"/>
        </w:rPr>
        <w:t>Администрации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от исполнения настоящего Договора либо его расторжения в установленном порядке, кроме случаев, предусмотренных </w:t>
      </w:r>
      <w:hyperlink r:id="rId14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пунктом 5.3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A055A">
        <w:rPr>
          <w:rFonts w:ascii="Times New Roman" w:hAnsi="Times New Roman"/>
          <w:sz w:val="24"/>
          <w:szCs w:val="24"/>
          <w:lang w:eastAsia="ru-RU"/>
        </w:rPr>
        <w:t>настоящего Договора.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4. Ответственность Сторон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4.1. В случае неисполнения или ненадлежащего исполнения обязательств по настоящему Договору Стороны несут ответственность в соответствии с законодательством Российской Федерации и настоящим Договором.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4.2. За нарушение сроков внесения платы по Договору Хозяйствующий субъект выплачивает в бюджет пени из расчета 0,01% от просроченной суммы платы за каждый календарный день просрочки.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4.3. Стороны освобождаются от ответственности за неисполнение обязательств по настоящему Договору, если такое неисполнение явилось следствием действия непреодолимой силы: наводнения и других стихийных бедствий. В случае действия вышеуказанных обстоятельств свыше двух месяцев Стороны вправе расторгнуть настоящий Договор. Бремя доказывания наступления форс-мажорных обстоятельств ложится на Сторону, которая требует освобождения от ответственности вследствие их наступления.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5. Расторжение Договора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5.1. Настоящий Договор расторгается в случаях: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5.1.1. По соглашению Сторон.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5.1.2. Ликвидации Хозяйствующего субъекта - юридического лица в соответствии с гражданским законодательством Российской Федерации</w:t>
      </w:r>
      <w:r>
        <w:rPr>
          <w:rFonts w:ascii="Times New Roman" w:hAnsi="Times New Roman"/>
          <w:sz w:val="24"/>
          <w:szCs w:val="24"/>
          <w:lang w:eastAsia="ru-RU"/>
        </w:rPr>
        <w:t>/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прекращения деятельности Хозяйствующего субъекта - физического лица в качестве индивидуального предпринимателя </w:t>
      </w:r>
      <w:r w:rsidRPr="00DA055A">
        <w:rPr>
          <w:rFonts w:ascii="Times New Roman" w:hAnsi="Times New Roman"/>
          <w:i/>
          <w:sz w:val="24"/>
          <w:szCs w:val="24"/>
          <w:lang w:eastAsia="ru-RU"/>
        </w:rPr>
        <w:t>(оставить нужное).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0" w:name="Par12"/>
      <w:bookmarkEnd w:id="0"/>
      <w:r w:rsidRPr="00DA055A">
        <w:rPr>
          <w:rFonts w:ascii="Times New Roman" w:hAnsi="Times New Roman"/>
          <w:sz w:val="24"/>
          <w:szCs w:val="24"/>
          <w:lang w:eastAsia="ru-RU"/>
        </w:rPr>
        <w:t>5.1.</w:t>
      </w:r>
      <w:r>
        <w:rPr>
          <w:rFonts w:ascii="Times New Roman" w:hAnsi="Times New Roman"/>
          <w:sz w:val="24"/>
          <w:szCs w:val="24"/>
          <w:lang w:eastAsia="ru-RU"/>
        </w:rPr>
        <w:t>3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. В связи с односторонним отказом </w:t>
      </w:r>
      <w:r>
        <w:rPr>
          <w:rFonts w:ascii="Times New Roman" w:hAnsi="Times New Roman"/>
          <w:sz w:val="24"/>
          <w:szCs w:val="24"/>
          <w:lang w:eastAsia="ru-RU"/>
        </w:rPr>
        <w:t>Администрации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от исполнения настоящего Договора по следующим основаниям: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1) размещение Хозяйствующим субъектом Объекта, не соответствующего характеристикам, указанным </w:t>
      </w:r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</w:t>
      </w:r>
      <w:hyperlink r:id="rId15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1.</w:t>
        </w:r>
      </w:hyperlink>
      <w:r w:rsidRPr="00C24A62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настоящего Договора, и/или требованиям действующего законодательства Российской Федерации;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2) однократное нарушение Хозяйствующим субъектом обязанностей, предусмотренных </w:t>
      </w:r>
      <w:hyperlink r:id="rId16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пунктами 2.4.2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или </w:t>
      </w:r>
      <w:hyperlink r:id="rId17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2.4.4</w:t>
        </w:r>
      </w:hyperlink>
      <w:r w:rsidRPr="00DA055A">
        <w:rPr>
          <w:rFonts w:ascii="Times New Roman" w:hAnsi="Times New Roman"/>
          <w:sz w:val="24"/>
          <w:szCs w:val="24"/>
          <w:lang w:eastAsia="ru-RU"/>
        </w:rPr>
        <w:t xml:space="preserve"> настоящего Договора;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</w:t>
      </w:r>
      <w:r w:rsidRPr="00DA055A">
        <w:rPr>
          <w:rFonts w:ascii="Times New Roman" w:hAnsi="Times New Roman"/>
          <w:sz w:val="24"/>
          <w:szCs w:val="24"/>
          <w:lang w:eastAsia="ru-RU"/>
        </w:rPr>
        <w:t>) установление факта осуществления в Объекте деятельности иным лицом, которому не предоставлялось право на размещение Объекта;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93685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 неисполнение Хозяйствующим субъектом обязанностей, предусмотренных </w:t>
      </w:r>
      <w:hyperlink r:id="rId18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пунктами 2.4.7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hyperlink r:id="rId19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2.4.8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hyperlink r:id="rId20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2.4.12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или </w:t>
      </w:r>
      <w:hyperlink r:id="rId21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2.4.15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Договора;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6) нарушение Хозяйствующим субъектом правил продажи табачных изделий, алкогольной и спиртосодержащей продукции, а также пива и напитков, изготавливаемых на его основе, установленных законодательством Российской Федерации;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7) неисполнение Хозяйствующим субъектом обязанности по благоустройству территории, прилегающей к Объекту;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8) неразмещение Объекта в течение _____________ со дня начала срока действия Договора;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9) просрочка исполнения обязательств по оплате очередных платежей по Договору на срок более 30 календарных дней.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5.1.</w:t>
      </w:r>
      <w:r>
        <w:rPr>
          <w:rFonts w:ascii="Times New Roman" w:hAnsi="Times New Roman"/>
          <w:sz w:val="24"/>
          <w:szCs w:val="24"/>
          <w:lang w:eastAsia="ru-RU"/>
        </w:rPr>
        <w:t>4</w:t>
      </w:r>
      <w:r w:rsidRPr="00DA055A">
        <w:rPr>
          <w:rFonts w:ascii="Times New Roman" w:hAnsi="Times New Roman"/>
          <w:sz w:val="24"/>
          <w:szCs w:val="24"/>
          <w:lang w:eastAsia="ru-RU"/>
        </w:rPr>
        <w:t>. По решению суда в порядке, установленном действующим законодательством.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5.2. Настоящий Договор считается расторгнутым в случае одностороннего отказа </w:t>
      </w:r>
      <w:r>
        <w:rPr>
          <w:rFonts w:ascii="Times New Roman" w:hAnsi="Times New Roman"/>
          <w:sz w:val="24"/>
          <w:szCs w:val="24"/>
          <w:lang w:eastAsia="ru-RU"/>
        </w:rPr>
        <w:t>Администрации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от исполнения настоящего Договора по основаниям, установленным </w:t>
      </w:r>
      <w:hyperlink w:anchor="Par12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подпунктом 5.1.</w:t>
        </w:r>
        <w:r w:rsidRPr="00193685">
          <w:rPr>
            <w:rFonts w:ascii="Times New Roman" w:hAnsi="Times New Roman"/>
            <w:color w:val="000000"/>
            <w:sz w:val="24"/>
            <w:szCs w:val="24"/>
            <w:lang w:eastAsia="ru-RU"/>
          </w:rPr>
          <w:t>3</w:t>
        </w:r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 xml:space="preserve"> пункта 5.1</w:t>
        </w:r>
      </w:hyperlink>
      <w:r w:rsidRPr="00DA055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</w:t>
      </w:r>
      <w:r w:rsidRPr="00DA055A">
        <w:rPr>
          <w:rFonts w:ascii="Times New Roman" w:hAnsi="Times New Roman"/>
          <w:sz w:val="24"/>
          <w:szCs w:val="24"/>
          <w:lang w:eastAsia="ru-RU"/>
        </w:rPr>
        <w:t>астоящего Договора.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Решение </w:t>
      </w:r>
      <w:r>
        <w:rPr>
          <w:rFonts w:ascii="Times New Roman" w:hAnsi="Times New Roman"/>
          <w:sz w:val="24"/>
          <w:szCs w:val="24"/>
          <w:lang w:eastAsia="ru-RU"/>
        </w:rPr>
        <w:t>Администрации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об одностороннем отказе от исполнения настоящего Договора в течение одного рабочего дня, следующего за датой принятия этого решения, направляется Хозяйствующему субъекту по почте заказным письмом с уведомлением о вручении по адресу Хозяйствующего субъекта, указанному в настоящем Договоре, либо с использованием иных средств связи и доставки, обеспечивающих фиксирование данного уведомления и получение </w:t>
      </w:r>
      <w:r>
        <w:rPr>
          <w:rFonts w:ascii="Times New Roman" w:hAnsi="Times New Roman"/>
          <w:sz w:val="24"/>
          <w:szCs w:val="24"/>
          <w:lang w:eastAsia="ru-RU"/>
        </w:rPr>
        <w:t>Администрацией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подтверждения о его вручении Хозяйствующему субъекту.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Выполнение </w:t>
      </w:r>
      <w:r>
        <w:rPr>
          <w:rFonts w:ascii="Times New Roman" w:hAnsi="Times New Roman"/>
          <w:sz w:val="24"/>
          <w:szCs w:val="24"/>
          <w:lang w:eastAsia="ru-RU"/>
        </w:rPr>
        <w:t xml:space="preserve">Администрацией муниципального образования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требований настоящего пункта считается надлежащим уведомлением Хозяйствующего субъекта об одностороннем отказе от исполнения настоящего Договора. Датой такого надлежащего уведомления признается дата получения </w:t>
      </w:r>
      <w:r>
        <w:rPr>
          <w:rFonts w:ascii="Times New Roman" w:hAnsi="Times New Roman"/>
          <w:sz w:val="24"/>
          <w:szCs w:val="24"/>
          <w:lang w:eastAsia="ru-RU"/>
        </w:rPr>
        <w:t xml:space="preserve">Администрацией муниципального образования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подтверждения о вручении Хозяйствующему субъекту данного уведомления или дата получения </w:t>
      </w:r>
      <w:r>
        <w:rPr>
          <w:rFonts w:ascii="Times New Roman" w:hAnsi="Times New Roman"/>
          <w:sz w:val="24"/>
          <w:szCs w:val="24"/>
          <w:lang w:eastAsia="ru-RU"/>
        </w:rPr>
        <w:t xml:space="preserve">Администрацией муниципального образования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информации об отсутствии Хозяйствующего субъекта по его адресу, указанному в настоящем Договоре. 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Решение </w:t>
      </w:r>
      <w:r>
        <w:rPr>
          <w:rFonts w:ascii="Times New Roman" w:hAnsi="Times New Roman"/>
          <w:sz w:val="24"/>
          <w:szCs w:val="24"/>
          <w:lang w:eastAsia="ru-RU"/>
        </w:rPr>
        <w:t xml:space="preserve">Администрации муниципального образования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об одностороннем отказе от исполнения настоящего Договора вступает в силу и настоящий Договор считается расторгнутым через 10 (десять) календарных дней с даты надлежащего уведомления </w:t>
      </w:r>
      <w:r>
        <w:rPr>
          <w:rFonts w:ascii="Times New Roman" w:hAnsi="Times New Roman"/>
          <w:sz w:val="24"/>
          <w:szCs w:val="24"/>
          <w:lang w:eastAsia="ru-RU"/>
        </w:rPr>
        <w:t xml:space="preserve">Администрацией муниципального образования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Хозяйствующего субъекта об одностороннем отказе от исполнения настоящего Договора.</w:t>
      </w:r>
    </w:p>
    <w:p w:rsidR="00877A5C" w:rsidRPr="003F046B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46B">
        <w:rPr>
          <w:rFonts w:ascii="Times New Roman" w:hAnsi="Times New Roman"/>
          <w:sz w:val="24"/>
          <w:szCs w:val="24"/>
          <w:lang w:eastAsia="ru-RU"/>
        </w:rPr>
        <w:t xml:space="preserve">5.3. </w:t>
      </w:r>
      <w:r>
        <w:rPr>
          <w:rFonts w:ascii="Times New Roman" w:hAnsi="Times New Roman"/>
          <w:sz w:val="24"/>
          <w:szCs w:val="24"/>
          <w:lang w:eastAsia="ru-RU"/>
        </w:rPr>
        <w:t>Администрация муниципального образования</w:t>
      </w:r>
      <w:r w:rsidRPr="003F046B">
        <w:rPr>
          <w:rFonts w:ascii="Times New Roman" w:hAnsi="Times New Roman"/>
          <w:sz w:val="24"/>
          <w:szCs w:val="24"/>
          <w:lang w:eastAsia="ru-RU"/>
        </w:rPr>
        <w:t xml:space="preserve"> имеет право досрочно расторгнуть настоящий Договор в связи с принятием указанных ниже решений, о чем извещает письменно Хозяйствующего субъекта не менее чем за два месяца до момента расторжения настоящего Договора:</w:t>
      </w:r>
    </w:p>
    <w:p w:rsidR="00877A5C" w:rsidRPr="003F046B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46B">
        <w:rPr>
          <w:rFonts w:ascii="Times New Roman" w:hAnsi="Times New Roman"/>
          <w:sz w:val="24"/>
          <w:szCs w:val="24"/>
          <w:lang w:eastAsia="ru-RU"/>
        </w:rPr>
        <w:t>- об использовании территории, занимаемой Объектом, для целей, связанных с развитием улично-дорожной сети, размещением остановок общественного транспорта, оборудованием бордюров, ремонтом и (или) реконструкцией автомобильных дорог, в случае, если нахождение нестационарного торгового объекта препятствует осуществлению указанных работ;</w:t>
      </w:r>
    </w:p>
    <w:p w:rsidR="00877A5C" w:rsidRPr="003F046B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46B">
        <w:rPr>
          <w:rFonts w:ascii="Times New Roman" w:hAnsi="Times New Roman"/>
          <w:sz w:val="24"/>
          <w:szCs w:val="24"/>
          <w:lang w:eastAsia="ru-RU"/>
        </w:rPr>
        <w:t>- застро</w:t>
      </w:r>
      <w:r>
        <w:rPr>
          <w:rFonts w:ascii="Times New Roman" w:hAnsi="Times New Roman"/>
          <w:sz w:val="24"/>
          <w:szCs w:val="24"/>
          <w:lang w:eastAsia="ru-RU"/>
        </w:rPr>
        <w:t>йки</w:t>
      </w:r>
      <w:r w:rsidRPr="003F046B">
        <w:rPr>
          <w:rFonts w:ascii="Times New Roman" w:hAnsi="Times New Roman"/>
          <w:sz w:val="24"/>
          <w:szCs w:val="24"/>
          <w:lang w:eastAsia="ru-RU"/>
        </w:rPr>
        <w:t xml:space="preserve"> территори</w:t>
      </w:r>
      <w:r>
        <w:rPr>
          <w:rFonts w:ascii="Times New Roman" w:hAnsi="Times New Roman"/>
          <w:sz w:val="24"/>
          <w:szCs w:val="24"/>
          <w:lang w:eastAsia="ru-RU"/>
        </w:rPr>
        <w:t>и</w:t>
      </w:r>
      <w:r w:rsidRPr="003F046B">
        <w:rPr>
          <w:rFonts w:ascii="Times New Roman" w:hAnsi="Times New Roman"/>
          <w:sz w:val="24"/>
          <w:szCs w:val="24"/>
          <w:lang w:eastAsia="ru-RU"/>
        </w:rPr>
        <w:t xml:space="preserve"> в случае, если нахождение нестационарного торгового объекта препятствует </w:t>
      </w:r>
      <w:r>
        <w:rPr>
          <w:rFonts w:ascii="Times New Roman" w:hAnsi="Times New Roman"/>
          <w:sz w:val="24"/>
          <w:szCs w:val="24"/>
          <w:lang w:eastAsia="ru-RU"/>
        </w:rPr>
        <w:t>застройки</w:t>
      </w:r>
      <w:r w:rsidRPr="003F046B">
        <w:rPr>
          <w:rFonts w:ascii="Times New Roman" w:hAnsi="Times New Roman"/>
          <w:sz w:val="24"/>
          <w:szCs w:val="24"/>
          <w:lang w:eastAsia="ru-RU"/>
        </w:rPr>
        <w:t>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6. Прочие условия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6.1. Настоящий Договор составлен в двух экземплярах, имеющих одинаковую юридическую силу, по одному для каждой из Сторон.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1" w:name="Par34"/>
      <w:bookmarkEnd w:id="1"/>
      <w:r w:rsidRPr="00DA055A">
        <w:rPr>
          <w:rFonts w:ascii="Times New Roman" w:hAnsi="Times New Roman"/>
          <w:sz w:val="24"/>
          <w:szCs w:val="24"/>
          <w:lang w:eastAsia="ru-RU"/>
        </w:rPr>
        <w:lastRenderedPageBreak/>
        <w:t>6.2. Все споры и разногласия, возникающие между Сторонами по настоящему Договору или в связи с ним, разрешаются путем направления соответствующих претензий.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Все возможные претензии по настоящему Договору должны быть рассмотрены Сторонами, и ответы по ним должны быть направлены в течение 10 (десяти) календарных дней с момента получения такой претензии.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6.3. Взаимоотношения Сторон, не урегулированные настоящим Договором, регламентируются действующим законодательством.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6.</w:t>
      </w:r>
      <w:r>
        <w:rPr>
          <w:rFonts w:ascii="Times New Roman" w:hAnsi="Times New Roman"/>
          <w:sz w:val="24"/>
          <w:szCs w:val="24"/>
          <w:lang w:eastAsia="ru-RU"/>
        </w:rPr>
        <w:t>4</w:t>
      </w:r>
      <w:r w:rsidRPr="00DA055A">
        <w:rPr>
          <w:rFonts w:ascii="Times New Roman" w:hAnsi="Times New Roman"/>
          <w:sz w:val="24"/>
          <w:szCs w:val="24"/>
          <w:lang w:eastAsia="ru-RU"/>
        </w:rPr>
        <w:t>. Все изменения к настоящему Договору оформляются Сторонами дополнительными соглашениями, составленными в письменной форме, которые являются неотъемлемой частью Договора.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6.</w:t>
      </w:r>
      <w:r>
        <w:rPr>
          <w:rFonts w:ascii="Times New Roman" w:hAnsi="Times New Roman"/>
          <w:sz w:val="24"/>
          <w:szCs w:val="24"/>
          <w:lang w:eastAsia="ru-RU"/>
        </w:rPr>
        <w:t>5</w:t>
      </w:r>
      <w:r w:rsidRPr="00DA055A">
        <w:rPr>
          <w:rFonts w:ascii="Times New Roman" w:hAnsi="Times New Roman"/>
          <w:sz w:val="24"/>
          <w:szCs w:val="24"/>
          <w:lang w:eastAsia="ru-RU"/>
        </w:rPr>
        <w:t>. Приложения к настоящему Договору составляют его неотъемлемую часть: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приложение N 1 - </w:t>
      </w:r>
      <w:hyperlink r:id="rId22" w:history="1">
        <w:r w:rsidRPr="00DA055A">
          <w:rPr>
            <w:rFonts w:ascii="Times New Roman" w:hAnsi="Times New Roman"/>
            <w:color w:val="000000"/>
            <w:sz w:val="24"/>
            <w:szCs w:val="24"/>
            <w:lang w:eastAsia="ru-RU"/>
          </w:rPr>
          <w:t>Схема</w:t>
        </w:r>
      </w:hyperlink>
      <w:r w:rsidRPr="00DA055A">
        <w:rPr>
          <w:rFonts w:ascii="Times New Roman" w:hAnsi="Times New Roman"/>
          <w:sz w:val="24"/>
          <w:szCs w:val="24"/>
          <w:lang w:eastAsia="ru-RU"/>
        </w:rPr>
        <w:t xml:space="preserve"> места размещения нестационарного торгового объекта.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>7. Юридические адреса, реквизиты и подписи Сторон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93685">
        <w:rPr>
          <w:rFonts w:ascii="Times New Roman" w:hAnsi="Times New Roman"/>
          <w:sz w:val="24"/>
          <w:szCs w:val="24"/>
          <w:lang w:eastAsia="ru-RU"/>
        </w:rPr>
        <w:t>Администрация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>:         Хозяйствующий субъект: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>___________________________________   _____________________________________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>___________________________________   _____________________________________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>___________________________________   _____________________________________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>___________________________________   _____________________________________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>___________________________________   _____________________________________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DA055A">
        <w:rPr>
          <w:rFonts w:ascii="Courier New" w:hAnsi="Courier New" w:cs="Courier New"/>
          <w:sz w:val="20"/>
          <w:szCs w:val="20"/>
          <w:lang w:eastAsia="ru-RU"/>
        </w:rPr>
        <w:t>___________________________________   _____________________________________</w:t>
      </w: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055A">
        <w:rPr>
          <w:rFonts w:ascii="Times New Roman" w:hAnsi="Times New Roman"/>
          <w:sz w:val="24"/>
          <w:szCs w:val="24"/>
          <w:lang w:eastAsia="ru-RU"/>
        </w:rPr>
        <w:t xml:space="preserve">    М.П.          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</w:t>
      </w:r>
      <w:r w:rsidRPr="00DA055A">
        <w:rPr>
          <w:rFonts w:ascii="Times New Roman" w:hAnsi="Times New Roman"/>
          <w:sz w:val="24"/>
          <w:szCs w:val="24"/>
          <w:lang w:eastAsia="ru-RU"/>
        </w:rPr>
        <w:t xml:space="preserve">    М.П. (при наличии)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593648">
        <w:rPr>
          <w:rFonts w:ascii="Times New Roman" w:hAnsi="Times New Roman"/>
          <w:sz w:val="24"/>
          <w:szCs w:val="24"/>
          <w:lang w:eastAsia="ru-RU"/>
        </w:rPr>
        <w:t xml:space="preserve">Приложение N </w:t>
      </w:r>
      <w:r>
        <w:rPr>
          <w:rFonts w:ascii="Times New Roman" w:hAnsi="Times New Roman"/>
          <w:sz w:val="24"/>
          <w:szCs w:val="24"/>
          <w:lang w:eastAsia="ru-RU"/>
        </w:rPr>
        <w:t>1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593648">
        <w:rPr>
          <w:rFonts w:ascii="Times New Roman" w:hAnsi="Times New Roman"/>
          <w:sz w:val="24"/>
          <w:szCs w:val="24"/>
          <w:lang w:eastAsia="ru-RU"/>
        </w:rPr>
        <w:t>к Договору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593648">
        <w:rPr>
          <w:rFonts w:ascii="Times New Roman" w:hAnsi="Times New Roman"/>
          <w:sz w:val="24"/>
          <w:szCs w:val="24"/>
          <w:lang w:eastAsia="ru-RU"/>
        </w:rPr>
        <w:t>от "__" _______ 20__ г. N ____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93648">
        <w:rPr>
          <w:rFonts w:ascii="Times New Roman" w:hAnsi="Times New Roman"/>
          <w:sz w:val="24"/>
          <w:szCs w:val="24"/>
          <w:lang w:eastAsia="ru-RU"/>
        </w:rPr>
        <w:t>СХЕМА МЕСТА РАЗМЕЩЕНИЯ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93648">
        <w:rPr>
          <w:rFonts w:ascii="Times New Roman" w:hAnsi="Times New Roman"/>
          <w:sz w:val="24"/>
          <w:szCs w:val="24"/>
          <w:lang w:eastAsia="ru-RU"/>
        </w:rPr>
        <w:t>НЕСТАЦИОНАРНОГО ТОРГОВОГО ОБЪЕКТА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┌───────────────────────────────────────┬─────────────────────────────────┐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│Тип объекта:                           │Площадь, кв. м: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├───────────────────────────────────────┴─────────────────────────────────┤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│Специализация: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├─────────────────────────────────────────────────────────────────────────┤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│Адресный ориентир места размещения: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СХЕМА РАЗМЕЩЕНИЯ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├─────────────────────────────────────────────────────────────────────────┤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│                                                                         │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</w:p>
    <w:p w:rsidR="00877A5C" w:rsidRPr="00DA055A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93685">
        <w:rPr>
          <w:rFonts w:ascii="Times New Roman" w:hAnsi="Times New Roman"/>
          <w:sz w:val="24"/>
          <w:szCs w:val="24"/>
          <w:lang w:eastAsia="ru-RU"/>
        </w:rPr>
        <w:t>Администрация муниципального образования</w:t>
      </w:r>
      <w:r w:rsidRPr="00DA055A">
        <w:rPr>
          <w:rFonts w:ascii="Times New Roman" w:hAnsi="Times New Roman"/>
          <w:sz w:val="24"/>
          <w:szCs w:val="24"/>
          <w:lang w:eastAsia="ru-RU"/>
        </w:rPr>
        <w:t>:         Хозяйствующий субъект:</w:t>
      </w:r>
    </w:p>
    <w:p w:rsidR="00877A5C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eastAsia="ru-RU"/>
        </w:rPr>
      </w:pPr>
      <w:r w:rsidRPr="00593648">
        <w:rPr>
          <w:rFonts w:ascii="Courier New" w:hAnsi="Courier New" w:cs="Courier New"/>
          <w:sz w:val="20"/>
          <w:szCs w:val="20"/>
          <w:lang w:eastAsia="ru-RU"/>
        </w:rPr>
        <w:t>___________________________________       _________________________________</w:t>
      </w:r>
    </w:p>
    <w:p w:rsidR="00877A5C" w:rsidRPr="00593648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93648">
        <w:rPr>
          <w:rFonts w:ascii="Times New Roman" w:hAnsi="Times New Roman"/>
          <w:sz w:val="24"/>
          <w:szCs w:val="24"/>
          <w:lang w:eastAsia="ru-RU"/>
        </w:rPr>
        <w:t xml:space="preserve">    М.П.                 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</w:t>
      </w:r>
      <w:r w:rsidRPr="00593648">
        <w:rPr>
          <w:rFonts w:ascii="Times New Roman" w:hAnsi="Times New Roman"/>
          <w:sz w:val="24"/>
          <w:szCs w:val="24"/>
          <w:lang w:eastAsia="ru-RU"/>
        </w:rPr>
        <w:t xml:space="preserve"> М.П. (при наличии)</w:t>
      </w:r>
    </w:p>
    <w:p w:rsidR="00877A5C" w:rsidRPr="00193685" w:rsidRDefault="00877A5C" w:rsidP="00877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75E98" w:rsidRDefault="00877A5C"/>
    <w:sectPr w:rsidR="00B75E98" w:rsidSect="00B40A4C">
      <w:pgSz w:w="11906" w:h="16838"/>
      <w:pgMar w:top="568" w:right="707" w:bottom="1276" w:left="1276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877A5C"/>
    <w:rsid w:val="00030C21"/>
    <w:rsid w:val="004D1DA0"/>
    <w:rsid w:val="00877A5C"/>
    <w:rsid w:val="00AC0D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A5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77A5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877A5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3B880778875D6948CFCC643AEDF8324DDF981DADE5E8042ACEC1A11DF9EFF83DD66C0C047EC61BFA17A2H1WCN" TargetMode="External"/><Relationship Id="rId13" Type="http://schemas.openxmlformats.org/officeDocument/2006/relationships/hyperlink" Target="consultantplus://offline/ref=D8188868EBAC2498068B3B57F8883ED8A3AEB48F31E197DC535F623D35yCg2N" TargetMode="External"/><Relationship Id="rId18" Type="http://schemas.openxmlformats.org/officeDocument/2006/relationships/hyperlink" Target="consultantplus://offline/ref=114BBC4DE25811BA8548D8A1629EA0F1073541377DE3D5B45E3DD17C91346E8850C618151F9EC53B1796DAu0nD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114BBC4DE25811BA8548D8A1629EA0F1073541377DE3D5B45E3DD17C91346E8850C618151F9EC53B1796D9u0n3N" TargetMode="External"/><Relationship Id="rId7" Type="http://schemas.openxmlformats.org/officeDocument/2006/relationships/hyperlink" Target="consultantplus://offline/ref=EF3B880778875D6948CFCC643AEDF8324DDF981DADE5E8042ACEC1A11DF9EFF83DD66C0C047EC61BFA16A3H1WBN" TargetMode="External"/><Relationship Id="rId12" Type="http://schemas.openxmlformats.org/officeDocument/2006/relationships/hyperlink" Target="consultantplus://offline/ref=EF3B880778875D6948CFCC643AEDF8324DDF981DADE0ED0220CEC1A11DF9EFF83DD66C0C047EC619FB12A1H1WCN" TargetMode="External"/><Relationship Id="rId17" Type="http://schemas.openxmlformats.org/officeDocument/2006/relationships/hyperlink" Target="consultantplus://offline/ref=114BBC4DE25811BA8548D8A1629EA0F1073541377DE3D5B45E3DD17C91346E8850C618151F9EC53B1796DAu0n2N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14BBC4DE25811BA8548D8A1629EA0F1073541377DE3D5B45E3DD17C91346E8850C618151F9EC53B1796DAu0n0N" TargetMode="External"/><Relationship Id="rId20" Type="http://schemas.openxmlformats.org/officeDocument/2006/relationships/hyperlink" Target="consultantplus://offline/ref=114BBC4DE25811BA8548D8A1629EA0F1073541377DE3D5B45E3DD17C91346E8850C618151F9EC53B1796D9u0n0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F3B880778875D6948CFCC643AEDF8324DDF981DADE5E8042ACEC1A11DF9EFF83DD66C0C047EC61BFA17A0H1W9N" TargetMode="External"/><Relationship Id="rId11" Type="http://schemas.openxmlformats.org/officeDocument/2006/relationships/hyperlink" Target="consultantplus://offline/ref=EF3B880778875D6948CFCC643AEDF8324DDF981DADE5E8042ACEC1A11DF9EFF83DD66C0C047EC61BFA17A2H1WCN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EF3B880778875D6948CFCC643AEDF8324DDF981DADE5E8042ACEC1A11DF9EFF83DD66C0C047EC61BFA16A3H1W8N" TargetMode="External"/><Relationship Id="rId15" Type="http://schemas.openxmlformats.org/officeDocument/2006/relationships/hyperlink" Target="consultantplus://offline/ref=114BBC4DE25811BA8548D8A1629EA0F1073541377DE3D5B45E3DD17C91346E8850C618151F9EC53B1796DCu0n6N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EF3B880778875D6948CFCC643AEDF8324DDF981DADE5E8042ACEC1A11DF9EFF83DD66C0C047EC61BFA16A3H1WBN" TargetMode="External"/><Relationship Id="rId19" Type="http://schemas.openxmlformats.org/officeDocument/2006/relationships/hyperlink" Target="consultantplus://offline/ref=114BBC4DE25811BA8548D8A1629EA0F1073541377DE3D5B45E3DD17C91346E8850C618151F9EC53B1796D9u0n4N" TargetMode="External"/><Relationship Id="rId4" Type="http://schemas.openxmlformats.org/officeDocument/2006/relationships/hyperlink" Target="consultantplus://offline/ref=708F768F05DE1FF940BDF35E17F25D3EF0F75FA1BEF676FDBA74DACD05EF66BCF937FD374A0166A152A41DZ6X1N" TargetMode="External"/><Relationship Id="rId9" Type="http://schemas.openxmlformats.org/officeDocument/2006/relationships/hyperlink" Target="consultantplus://offline/ref=EF3B880778875D6948CFCC643AEDF8324DDF981DADE5E8042ACEC1A11DF9EFF83DD66C0C047EC61BFA16A3H1WAN" TargetMode="External"/><Relationship Id="rId14" Type="http://schemas.openxmlformats.org/officeDocument/2006/relationships/hyperlink" Target="consultantplus://offline/ref=D8188868EBAC2498068B255AEEE465D5ABA1E38B31E6988D0600396062CBD3BEA9AD4B979108EB853A38E8yDg7N" TargetMode="External"/><Relationship Id="rId22" Type="http://schemas.openxmlformats.org/officeDocument/2006/relationships/hyperlink" Target="consultantplus://offline/ref=114BBC4DE25811BA8548D8A1629EA0F1073541377DE3D5B45E3DD17C91346E8850C618151F9EC53B1797DCu0n6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3683</Words>
  <Characters>20994</Characters>
  <Application>Microsoft Office Word</Application>
  <DocSecurity>0</DocSecurity>
  <Lines>174</Lines>
  <Paragraphs>49</Paragraphs>
  <ScaleCrop>false</ScaleCrop>
  <Company>Microsoft</Company>
  <LinksUpToDate>false</LinksUpToDate>
  <CharactersWithSpaces>24628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2016-06-15T06:53:00Z</dcterms:created>
  <dcterms:modified xsi:type="dcterms:W3CDTF">2016-06-15T06:53:00Z</dcterms:modified>
</cp:coreProperties>
</file>