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5B32" w14:textId="77777777" w:rsidR="005730A8" w:rsidRDefault="005730A8">
      <w:pPr>
        <w:pStyle w:val="11"/>
        <w:shd w:val="clear" w:color="auto" w:fill="auto"/>
        <w:tabs>
          <w:tab w:val="left" w:leader="underscore" w:pos="5914"/>
        </w:tabs>
        <w:ind w:firstLine="0"/>
        <w:jc w:val="center"/>
        <w:rPr>
          <w:b/>
          <w:bCs/>
        </w:rPr>
      </w:pPr>
    </w:p>
    <w:p w14:paraId="28388593" w14:textId="77777777" w:rsidR="005730A8" w:rsidRPr="00985BC2" w:rsidRDefault="005730A8" w:rsidP="005730A8">
      <w:pPr>
        <w:pStyle w:val="1"/>
        <w:jc w:val="center"/>
        <w:rPr>
          <w:b w:val="0"/>
          <w:u w:val="none"/>
        </w:rPr>
      </w:pPr>
      <w:r w:rsidRPr="00985BC2">
        <w:rPr>
          <w:b w:val="0"/>
          <w:noProof/>
          <w:u w:val="none"/>
        </w:rPr>
        <w:drawing>
          <wp:inline distT="0" distB="0" distL="0" distR="0" wp14:anchorId="2C095D67" wp14:editId="7E50F52E">
            <wp:extent cx="532765" cy="659765"/>
            <wp:effectExtent l="0" t="0" r="635" b="6985"/>
            <wp:docPr id="2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2E46" w14:textId="77777777" w:rsidR="005730A8" w:rsidRDefault="005730A8" w:rsidP="005730A8">
      <w:pPr>
        <w:jc w:val="center"/>
      </w:pPr>
    </w:p>
    <w:p w14:paraId="2D20ED0D" w14:textId="77777777" w:rsidR="005730A8" w:rsidRDefault="005730A8" w:rsidP="005730A8">
      <w:pPr>
        <w:jc w:val="center"/>
        <w:rPr>
          <w:b/>
          <w:bCs/>
        </w:rPr>
      </w:pPr>
    </w:p>
    <w:p w14:paraId="6332D959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0A8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14:paraId="30C90C11" w14:textId="77777777" w:rsidR="005730A8" w:rsidRPr="005730A8" w:rsidRDefault="005730A8" w:rsidP="005730A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E0AEC3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0A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59D265C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5881D" w14:textId="0714F129" w:rsidR="005730A8" w:rsidRPr="006344EF" w:rsidRDefault="005730A8" w:rsidP="005730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30A8">
        <w:rPr>
          <w:rFonts w:ascii="Times New Roman" w:hAnsi="Times New Roman" w:cs="Times New Roman"/>
          <w:sz w:val="28"/>
          <w:szCs w:val="28"/>
        </w:rPr>
        <w:t>от «</w:t>
      </w:r>
      <w:r w:rsidR="00F8699A">
        <w:rPr>
          <w:rFonts w:ascii="Times New Roman" w:hAnsi="Times New Roman" w:cs="Times New Roman"/>
          <w:sz w:val="28"/>
          <w:szCs w:val="28"/>
        </w:rPr>
        <w:t>1</w:t>
      </w:r>
      <w:r w:rsidR="00EA6EAD">
        <w:rPr>
          <w:rFonts w:ascii="Times New Roman" w:hAnsi="Times New Roman" w:cs="Times New Roman"/>
          <w:sz w:val="28"/>
          <w:szCs w:val="28"/>
        </w:rPr>
        <w:t>8</w:t>
      </w:r>
      <w:r w:rsidRPr="005730A8">
        <w:rPr>
          <w:rFonts w:ascii="Times New Roman" w:hAnsi="Times New Roman" w:cs="Times New Roman"/>
          <w:sz w:val="28"/>
          <w:szCs w:val="28"/>
        </w:rPr>
        <w:t xml:space="preserve">» </w:t>
      </w:r>
      <w:r w:rsidR="00E30F26">
        <w:rPr>
          <w:rFonts w:ascii="Times New Roman" w:hAnsi="Times New Roman" w:cs="Times New Roman"/>
          <w:sz w:val="28"/>
          <w:szCs w:val="28"/>
        </w:rPr>
        <w:t>ноября</w:t>
      </w:r>
      <w:r w:rsidRPr="005730A8">
        <w:rPr>
          <w:rFonts w:ascii="Times New Roman" w:hAnsi="Times New Roman" w:cs="Times New Roman"/>
          <w:sz w:val="28"/>
          <w:szCs w:val="28"/>
        </w:rPr>
        <w:t xml:space="preserve"> 202</w:t>
      </w:r>
      <w:r w:rsidR="00EA6EAD">
        <w:rPr>
          <w:rFonts w:ascii="Times New Roman" w:hAnsi="Times New Roman" w:cs="Times New Roman"/>
          <w:sz w:val="28"/>
          <w:szCs w:val="28"/>
        </w:rPr>
        <w:t>4</w:t>
      </w:r>
      <w:r w:rsidRPr="005730A8">
        <w:rPr>
          <w:rFonts w:ascii="Times New Roman" w:hAnsi="Times New Roman" w:cs="Times New Roman"/>
          <w:sz w:val="28"/>
          <w:szCs w:val="28"/>
        </w:rPr>
        <w:t xml:space="preserve"> №</w:t>
      </w:r>
      <w:r w:rsidR="00F8699A">
        <w:rPr>
          <w:rFonts w:ascii="Times New Roman" w:hAnsi="Times New Roman" w:cs="Times New Roman"/>
          <w:sz w:val="28"/>
          <w:szCs w:val="28"/>
        </w:rPr>
        <w:t xml:space="preserve"> </w:t>
      </w:r>
      <w:r w:rsidR="006344EF" w:rsidRPr="006344EF">
        <w:rPr>
          <w:rFonts w:ascii="Times New Roman" w:hAnsi="Times New Roman" w:cs="Times New Roman"/>
          <w:sz w:val="28"/>
          <w:szCs w:val="28"/>
        </w:rPr>
        <w:t>9</w:t>
      </w:r>
      <w:r w:rsidR="006344E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12D3A192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A8">
        <w:rPr>
          <w:rFonts w:ascii="Times New Roman" w:hAnsi="Times New Roman" w:cs="Times New Roman"/>
          <w:sz w:val="28"/>
          <w:szCs w:val="28"/>
        </w:rPr>
        <w:t>п. Красное</w:t>
      </w:r>
    </w:p>
    <w:p w14:paraId="5BEA1A21" w14:textId="77777777" w:rsidR="005730A8" w:rsidRDefault="005730A8">
      <w:pPr>
        <w:pStyle w:val="11"/>
        <w:shd w:val="clear" w:color="auto" w:fill="auto"/>
        <w:tabs>
          <w:tab w:val="left" w:leader="underscore" w:pos="5914"/>
        </w:tabs>
        <w:ind w:firstLine="0"/>
        <w:jc w:val="center"/>
        <w:rPr>
          <w:b/>
          <w:bCs/>
        </w:rPr>
      </w:pPr>
    </w:p>
    <w:p w14:paraId="3EF957C1" w14:textId="77777777" w:rsidR="00F8699A" w:rsidRDefault="00F8699A" w:rsidP="00E30F26">
      <w:pPr>
        <w:tabs>
          <w:tab w:val="left" w:pos="5103"/>
        </w:tabs>
        <w:ind w:right="7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слушаний по проекту бюджета </w:t>
      </w:r>
      <w:r w:rsidRPr="00E30F26">
        <w:rPr>
          <w:rFonts w:ascii="Times New Roman" w:hAnsi="Times New Roman" w:cs="Times New Roman"/>
          <w:b/>
          <w:sz w:val="26"/>
          <w:szCs w:val="26"/>
        </w:rPr>
        <w:t>Сельского поселения «Приморско-Куйский сельсовет» Заполярного района Ненецкого автономного округа на 202</w:t>
      </w:r>
      <w:r w:rsidR="00EA6EAD">
        <w:rPr>
          <w:rFonts w:ascii="Times New Roman" w:hAnsi="Times New Roman" w:cs="Times New Roman"/>
          <w:b/>
          <w:sz w:val="26"/>
          <w:szCs w:val="26"/>
        </w:rPr>
        <w:t>5</w:t>
      </w:r>
      <w:r w:rsidRPr="00E30F2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EA852F0" w14:textId="77777777" w:rsidR="00F8699A" w:rsidRPr="00E30F26" w:rsidRDefault="00F8699A" w:rsidP="00E30F26">
      <w:pPr>
        <w:tabs>
          <w:tab w:val="left" w:pos="5103"/>
        </w:tabs>
        <w:ind w:right="79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82BA80" w14:textId="77777777" w:rsidR="00F8699A" w:rsidRPr="00F8699A" w:rsidRDefault="00F8699A" w:rsidP="00F8699A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99A">
        <w:rPr>
          <w:rFonts w:ascii="Times New Roman" w:hAnsi="Times New Roman" w:cs="Times New Roman"/>
          <w:sz w:val="26"/>
          <w:szCs w:val="26"/>
        </w:rPr>
        <w:t xml:space="preserve">В соответствии со статьёй 16 Устава Сельского поселения «Приморско-Куйский сельсовет» Заполярного района Ненецкого автономного округа, Положением «О порядке организации и проведения публичных слушаний в муниципальном образовании «Приморско-Куйский сельсовет» Ненецкого автономного округа, утвержденного Решением Совета депутатов муниципального образования «Приморско-Куйский сельсовет» Ненецкого автономного округа </w:t>
      </w:r>
      <w:r w:rsidRPr="00F8699A">
        <w:rPr>
          <w:rFonts w:ascii="Times New Roman" w:hAnsi="Times New Roman" w:cs="Times New Roman"/>
          <w:bCs/>
          <w:sz w:val="26"/>
          <w:szCs w:val="26"/>
        </w:rPr>
        <w:t xml:space="preserve">от 07.08.2014 № 60, пунктом 22.3 статьи 22 Положения </w:t>
      </w:r>
      <w:r w:rsidRPr="00F8699A">
        <w:rPr>
          <w:rFonts w:ascii="Times New Roman" w:hAnsi="Times New Roman" w:cs="Times New Roman"/>
          <w:sz w:val="26"/>
          <w:szCs w:val="26"/>
        </w:rPr>
        <w:t>«О бюджетном процессе в муниципальном образовании «Приморско-Куйский сельсовет» Ненецкого автономного округа», утвержденного Решением Совета депутатов муниципального образования «Приморско-Куйский сельсовет» Ненецкого автономного округа от 16.09.2015 № 117, с целью выяснения и учета мнения населения по проекту местного бюджета Сельского поселения «Приморско-Куйский сельсовет» Заполярного района Ненецкого автономного округа на 202</w:t>
      </w:r>
      <w:r w:rsidR="00EA6EAD">
        <w:rPr>
          <w:rFonts w:ascii="Times New Roman" w:hAnsi="Times New Roman" w:cs="Times New Roman"/>
          <w:sz w:val="26"/>
          <w:szCs w:val="26"/>
        </w:rPr>
        <w:t>5</w:t>
      </w:r>
      <w:r w:rsidRPr="00F8699A">
        <w:rPr>
          <w:rFonts w:ascii="Times New Roman" w:hAnsi="Times New Roman" w:cs="Times New Roman"/>
          <w:sz w:val="26"/>
          <w:szCs w:val="26"/>
        </w:rPr>
        <w:t xml:space="preserve"> год, Администрация Сельского поселения «Приморско-Куйский сельсовет» Заполярного района Ненецкого автономного округа </w:t>
      </w:r>
    </w:p>
    <w:p w14:paraId="243976FA" w14:textId="77777777" w:rsidR="00F8699A" w:rsidRDefault="00F8699A" w:rsidP="00F8699A">
      <w:pPr>
        <w:ind w:firstLine="510"/>
        <w:jc w:val="center"/>
        <w:rPr>
          <w:b/>
          <w:sz w:val="26"/>
          <w:szCs w:val="26"/>
        </w:rPr>
      </w:pPr>
    </w:p>
    <w:p w14:paraId="4B960A52" w14:textId="77777777" w:rsidR="00F8699A" w:rsidRPr="00953158" w:rsidRDefault="00F8699A" w:rsidP="00F8699A">
      <w:pPr>
        <w:ind w:firstLine="510"/>
        <w:jc w:val="center"/>
        <w:rPr>
          <w:b/>
          <w:sz w:val="26"/>
          <w:szCs w:val="26"/>
        </w:rPr>
      </w:pPr>
      <w:r w:rsidRPr="00953158">
        <w:rPr>
          <w:b/>
          <w:sz w:val="26"/>
          <w:szCs w:val="26"/>
        </w:rPr>
        <w:t>ПОСТАНОВЛЯЕТ:</w:t>
      </w:r>
    </w:p>
    <w:p w14:paraId="5616B9CA" w14:textId="77777777" w:rsidR="00F8699A" w:rsidRPr="00C348F2" w:rsidRDefault="00F8699A" w:rsidP="00F8699A">
      <w:pPr>
        <w:ind w:firstLine="510"/>
        <w:jc w:val="both"/>
        <w:rPr>
          <w:sz w:val="26"/>
          <w:szCs w:val="26"/>
        </w:rPr>
      </w:pPr>
    </w:p>
    <w:p w14:paraId="40E25798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348F2">
        <w:rPr>
          <w:sz w:val="26"/>
          <w:szCs w:val="26"/>
        </w:rPr>
        <w:t xml:space="preserve"> </w:t>
      </w:r>
      <w:r w:rsidRPr="00197A82">
        <w:rPr>
          <w:rFonts w:ascii="Times New Roman" w:hAnsi="Times New Roman" w:cs="Times New Roman"/>
          <w:sz w:val="26"/>
          <w:szCs w:val="26"/>
        </w:rPr>
        <w:tab/>
        <w:t>1. Провести публичные слушания по проекту местного бюджета Сельского поселения «Приморско-Куйский сельсовет» Заполярного района Ненецкого автономного округа на 202</w:t>
      </w:r>
      <w:r w:rsidR="00EA6EAD">
        <w:rPr>
          <w:rFonts w:ascii="Times New Roman" w:hAnsi="Times New Roman" w:cs="Times New Roman"/>
          <w:sz w:val="26"/>
          <w:szCs w:val="26"/>
        </w:rPr>
        <w:t>5</w:t>
      </w:r>
      <w:r w:rsidRPr="00197A82">
        <w:rPr>
          <w:rFonts w:ascii="Times New Roman" w:hAnsi="Times New Roman" w:cs="Times New Roman"/>
          <w:sz w:val="26"/>
          <w:szCs w:val="26"/>
        </w:rPr>
        <w:t xml:space="preserve"> год на территории Сельского поселения «Приморско-Куйский сельсовет» Заполярного района Ненецкого автономного округа.</w:t>
      </w:r>
    </w:p>
    <w:p w14:paraId="46473A8F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 xml:space="preserve">2. Назначить проведение публичных слушаний на 16 часов </w:t>
      </w:r>
      <w:r w:rsidR="00197A82">
        <w:rPr>
          <w:rFonts w:ascii="Times New Roman" w:hAnsi="Times New Roman" w:cs="Times New Roman"/>
          <w:sz w:val="26"/>
          <w:szCs w:val="26"/>
        </w:rPr>
        <w:t xml:space="preserve"> 12</w:t>
      </w:r>
      <w:r w:rsidRPr="00197A82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EA6EAD">
        <w:rPr>
          <w:rFonts w:ascii="Times New Roman" w:hAnsi="Times New Roman" w:cs="Times New Roman"/>
          <w:sz w:val="26"/>
          <w:szCs w:val="26"/>
        </w:rPr>
        <w:t>4</w:t>
      </w:r>
      <w:r w:rsidRPr="00197A82">
        <w:rPr>
          <w:rFonts w:ascii="Times New Roman" w:hAnsi="Times New Roman" w:cs="Times New Roman"/>
          <w:sz w:val="26"/>
          <w:szCs w:val="26"/>
        </w:rPr>
        <w:t xml:space="preserve"> года в кабинете Главы Сельского поселения «Приморско-Куйский сельсовет» Заполярного района Ненецкого автономного округа, в здании Администрации сельского поселения.</w:t>
      </w:r>
    </w:p>
    <w:p w14:paraId="359E5FB5" w14:textId="77777777" w:rsidR="00F8699A" w:rsidRPr="00197A82" w:rsidRDefault="00F8699A" w:rsidP="00F8699A">
      <w:pPr>
        <w:tabs>
          <w:tab w:val="left" w:pos="1134"/>
        </w:tabs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3.</w:t>
      </w:r>
      <w:r w:rsidRPr="00197A82">
        <w:rPr>
          <w:rFonts w:ascii="Times New Roman" w:hAnsi="Times New Roman" w:cs="Times New Roman"/>
          <w:sz w:val="26"/>
          <w:szCs w:val="26"/>
        </w:rPr>
        <w:tab/>
        <w:t>Проект решения Совета депутатов Сельского п</w:t>
      </w:r>
      <w:r w:rsidR="00197A82">
        <w:rPr>
          <w:rFonts w:ascii="Times New Roman" w:hAnsi="Times New Roman" w:cs="Times New Roman"/>
          <w:sz w:val="26"/>
          <w:szCs w:val="26"/>
        </w:rPr>
        <w:t>о</w:t>
      </w:r>
      <w:r w:rsidRPr="00197A82">
        <w:rPr>
          <w:rFonts w:ascii="Times New Roman" w:hAnsi="Times New Roman" w:cs="Times New Roman"/>
          <w:sz w:val="26"/>
          <w:szCs w:val="26"/>
        </w:rPr>
        <w:t>селения «Приморско-Куйский сельсовет» Заполярного района Ненецкого автономного округа «О бюджете Сельского поселения «Приморско-Куйский сельсовет» Заполярного района Ненецкого автономного округа   на 202</w:t>
      </w:r>
      <w:r w:rsidR="00EA6EAD">
        <w:rPr>
          <w:rFonts w:ascii="Times New Roman" w:hAnsi="Times New Roman" w:cs="Times New Roman"/>
          <w:sz w:val="26"/>
          <w:szCs w:val="26"/>
        </w:rPr>
        <w:t>5</w:t>
      </w:r>
      <w:r w:rsidRPr="00197A82">
        <w:rPr>
          <w:rFonts w:ascii="Times New Roman" w:hAnsi="Times New Roman" w:cs="Times New Roman"/>
          <w:sz w:val="26"/>
          <w:szCs w:val="26"/>
        </w:rPr>
        <w:t xml:space="preserve"> год» с приложениями разместить    на официальном сайте Сельского поселения «Приморско-Куйский сельсовет» Заполярного района Ненецкого </w:t>
      </w:r>
      <w:r w:rsidRPr="00197A82">
        <w:rPr>
          <w:rFonts w:ascii="Times New Roman" w:hAnsi="Times New Roman" w:cs="Times New Roman"/>
          <w:sz w:val="26"/>
          <w:szCs w:val="26"/>
        </w:rPr>
        <w:lastRenderedPageBreak/>
        <w:t xml:space="preserve">автономного округа  </w:t>
      </w:r>
      <w:hyperlink r:id="rId9" w:history="1">
        <w:r w:rsidRPr="00197A8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97A8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197A82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97A82">
          <w:rPr>
            <w:rFonts w:ascii="Times New Roman" w:hAnsi="Times New Roman" w:cs="Times New Roman"/>
            <w:sz w:val="26"/>
            <w:szCs w:val="26"/>
            <w:lang w:val="en-US"/>
          </w:rPr>
          <w:t>pksovet</w:t>
        </w:r>
        <w:proofErr w:type="spellEnd"/>
        <w:r w:rsidRPr="00197A82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97A82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97A82">
        <w:rPr>
          <w:rFonts w:ascii="Times New Roman" w:hAnsi="Times New Roman" w:cs="Times New Roman"/>
          <w:sz w:val="26"/>
          <w:szCs w:val="26"/>
        </w:rPr>
        <w:t xml:space="preserve"> (раздел ГЛАВНАЯ-ПРОЕКТ БЮДЖЕТА НА 202</w:t>
      </w:r>
      <w:r w:rsidR="00EA6EAD">
        <w:rPr>
          <w:rFonts w:ascii="Times New Roman" w:hAnsi="Times New Roman" w:cs="Times New Roman"/>
          <w:sz w:val="26"/>
          <w:szCs w:val="26"/>
        </w:rPr>
        <w:t>5</w:t>
      </w:r>
      <w:r w:rsidRPr="00197A82">
        <w:rPr>
          <w:rFonts w:ascii="Times New Roman" w:hAnsi="Times New Roman" w:cs="Times New Roman"/>
          <w:sz w:val="26"/>
          <w:szCs w:val="26"/>
        </w:rPr>
        <w:t xml:space="preserve"> ГОД) и предоставить возможность ознакомления с ним жителям Сельского поселения «Приморско-</w:t>
      </w:r>
      <w:proofErr w:type="spellStart"/>
      <w:r w:rsidRPr="00197A82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197A82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в общем отделе  Администрации Сельского поселения «Приморско-</w:t>
      </w:r>
      <w:proofErr w:type="spellStart"/>
      <w:r w:rsidRPr="00197A82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197A82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округа, расположенного по адресу: п. Красное, ул. Пролетарская, д.3, не позднее 0</w:t>
      </w:r>
      <w:r w:rsidR="00EA6EAD">
        <w:rPr>
          <w:rFonts w:ascii="Times New Roman" w:hAnsi="Times New Roman" w:cs="Times New Roman"/>
          <w:sz w:val="26"/>
          <w:szCs w:val="26"/>
        </w:rPr>
        <w:t>6</w:t>
      </w:r>
      <w:r w:rsidRPr="00197A82">
        <w:rPr>
          <w:rFonts w:ascii="Times New Roman" w:hAnsi="Times New Roman" w:cs="Times New Roman"/>
          <w:sz w:val="26"/>
          <w:szCs w:val="26"/>
        </w:rPr>
        <w:t xml:space="preserve"> декабря  202</w:t>
      </w:r>
      <w:r w:rsidR="00EA6EAD">
        <w:rPr>
          <w:rFonts w:ascii="Times New Roman" w:hAnsi="Times New Roman" w:cs="Times New Roman"/>
          <w:sz w:val="26"/>
          <w:szCs w:val="26"/>
        </w:rPr>
        <w:t>4</w:t>
      </w:r>
      <w:r w:rsidRPr="00197A8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14:paraId="17CA81D7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3.1. Предложения представляются в письменной форме в Совет депутатов Сельского поселения «Приморско-Куйский сельсовет» Заполярного района Ненецкого автономного округа:</w:t>
      </w:r>
    </w:p>
    <w:p w14:paraId="4EE3DBD6" w14:textId="77777777" w:rsidR="00F8699A" w:rsidRPr="00197A82" w:rsidRDefault="00F8699A" w:rsidP="00F8699A">
      <w:pPr>
        <w:pStyle w:val="a4"/>
        <w:spacing w:line="264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по почт</w:t>
      </w:r>
      <w:r w:rsidR="00AC502E">
        <w:rPr>
          <w:rFonts w:ascii="Times New Roman" w:hAnsi="Times New Roman" w:cs="Times New Roman"/>
          <w:sz w:val="26"/>
          <w:szCs w:val="26"/>
        </w:rPr>
        <w:t>у</w:t>
      </w:r>
      <w:r w:rsidRPr="00197A82">
        <w:rPr>
          <w:rFonts w:ascii="Times New Roman" w:hAnsi="Times New Roman" w:cs="Times New Roman"/>
          <w:sz w:val="26"/>
          <w:szCs w:val="26"/>
        </w:rPr>
        <w:t xml:space="preserve"> на имя Главы Сельского поселения «Приморско-Куйский сельсовет» Заполярного района Ненецкого автономного округа по адресу: 166715, Ненецкий автономный округ, п. Красное, ул. Пролетарская, дом 3;</w:t>
      </w:r>
    </w:p>
    <w:p w14:paraId="16758C91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непосредственно в приемную администрации  Сельского поселения «Приморско-Куйский сельсовет» Заполярного района Ненецкого автономного округа;</w:t>
      </w:r>
    </w:p>
    <w:p w14:paraId="369E58C3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по факсу: (81853) 31-067;</w:t>
      </w:r>
    </w:p>
    <w:p w14:paraId="73C0129E" w14:textId="77777777" w:rsidR="00F8699A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 xml:space="preserve">- по электронной почте: </w:t>
      </w:r>
      <w:hyperlink r:id="rId10" w:history="1">
        <w:r w:rsidR="002B59EF" w:rsidRPr="00533B2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pksovet</w:t>
        </w:r>
        <w:r w:rsidR="002B59EF" w:rsidRPr="00533B25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2B59EF" w:rsidRPr="00533B2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2B59EF" w:rsidRPr="00533B25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2B59EF" w:rsidRPr="00533B2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197A82">
        <w:rPr>
          <w:rFonts w:ascii="Times New Roman" w:hAnsi="Times New Roman" w:cs="Times New Roman"/>
          <w:sz w:val="26"/>
          <w:szCs w:val="26"/>
        </w:rPr>
        <w:t>.</w:t>
      </w:r>
    </w:p>
    <w:p w14:paraId="2A97392D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14:paraId="06793DE8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14:paraId="7448967D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фамилию, имя, отчество и адрес проживания (для физических лиц).</w:t>
      </w:r>
    </w:p>
    <w:p w14:paraId="1FC235DE" w14:textId="77777777" w:rsidR="00F8699A" w:rsidRPr="00197A82" w:rsidRDefault="00F8699A" w:rsidP="00F8699A">
      <w:pPr>
        <w:pStyle w:val="ConsNonformat"/>
        <w:widowControl/>
        <w:tabs>
          <w:tab w:val="left" w:pos="1134"/>
        </w:tabs>
        <w:spacing w:line="264" w:lineRule="auto"/>
        <w:ind w:righ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 xml:space="preserve">4. </w:t>
      </w:r>
      <w:r w:rsidRPr="00197A82">
        <w:rPr>
          <w:rFonts w:ascii="Times New Roman" w:hAnsi="Times New Roman" w:cs="Times New Roman"/>
          <w:sz w:val="26"/>
          <w:szCs w:val="26"/>
        </w:rPr>
        <w:tab/>
        <w:t>Назначить ответственных лиц за организацию и проведение публичных слушаний:</w:t>
      </w:r>
    </w:p>
    <w:p w14:paraId="7899543F" w14:textId="77777777" w:rsidR="00F8699A" w:rsidRPr="00197A82" w:rsidRDefault="00F8699A" w:rsidP="00F8699A">
      <w:pPr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- Петрову  Л.А. - главного специалиста по финансам финансово-бюджетного отдела администрации Сельского поселения;</w:t>
      </w:r>
    </w:p>
    <w:p w14:paraId="2D41E37B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197A82">
        <w:rPr>
          <w:rFonts w:ascii="Times New Roman" w:hAnsi="Times New Roman" w:cs="Times New Roman"/>
          <w:sz w:val="26"/>
          <w:szCs w:val="26"/>
        </w:rPr>
        <w:t>Замцалину</w:t>
      </w:r>
      <w:proofErr w:type="spellEnd"/>
      <w:r w:rsidRPr="00197A82">
        <w:rPr>
          <w:rFonts w:ascii="Times New Roman" w:hAnsi="Times New Roman" w:cs="Times New Roman"/>
          <w:sz w:val="26"/>
          <w:szCs w:val="26"/>
        </w:rPr>
        <w:t xml:space="preserve"> Алёну Гавриловну, главного бухгалтера администрации Сельского поселения;</w:t>
      </w:r>
    </w:p>
    <w:p w14:paraId="53C0C36B" w14:textId="77777777" w:rsidR="00F8699A" w:rsidRPr="00197A82" w:rsidRDefault="00F8699A" w:rsidP="00F8699A">
      <w:pPr>
        <w:autoSpaceDE w:val="0"/>
        <w:autoSpaceDN w:val="0"/>
        <w:adjustRightInd w:val="0"/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C502E">
        <w:rPr>
          <w:rFonts w:ascii="Times New Roman" w:hAnsi="Times New Roman" w:cs="Times New Roman"/>
          <w:sz w:val="26"/>
          <w:szCs w:val="26"/>
        </w:rPr>
        <w:t>Тайбарей</w:t>
      </w:r>
      <w:proofErr w:type="spellEnd"/>
      <w:r w:rsidR="00AC502E">
        <w:rPr>
          <w:rFonts w:ascii="Times New Roman" w:hAnsi="Times New Roman" w:cs="Times New Roman"/>
          <w:sz w:val="26"/>
          <w:szCs w:val="26"/>
        </w:rPr>
        <w:t xml:space="preserve"> Галину </w:t>
      </w:r>
      <w:proofErr w:type="spellStart"/>
      <w:r w:rsidR="00AC502E">
        <w:rPr>
          <w:rFonts w:ascii="Times New Roman" w:hAnsi="Times New Roman" w:cs="Times New Roman"/>
          <w:sz w:val="26"/>
          <w:szCs w:val="26"/>
        </w:rPr>
        <w:t>Мартыновну</w:t>
      </w:r>
      <w:proofErr w:type="spellEnd"/>
      <w:r w:rsidRPr="00197A82">
        <w:rPr>
          <w:rFonts w:ascii="Times New Roman" w:hAnsi="Times New Roman" w:cs="Times New Roman"/>
          <w:sz w:val="26"/>
          <w:szCs w:val="26"/>
        </w:rPr>
        <w:t>,  ведущего специалиста администрации Сельского поселения</w:t>
      </w:r>
      <w:r w:rsidR="002B59EF">
        <w:rPr>
          <w:rFonts w:ascii="Times New Roman" w:hAnsi="Times New Roman" w:cs="Times New Roman"/>
          <w:sz w:val="26"/>
          <w:szCs w:val="26"/>
        </w:rPr>
        <w:t>.</w:t>
      </w:r>
    </w:p>
    <w:p w14:paraId="2515C2A1" w14:textId="77777777" w:rsidR="00F8699A" w:rsidRPr="00197A82" w:rsidRDefault="00F8699A" w:rsidP="00F8699A">
      <w:pPr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197A82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его подписания и подлежит официальному опубликованию.</w:t>
      </w:r>
    </w:p>
    <w:p w14:paraId="4ED85D66" w14:textId="77777777" w:rsidR="00F8699A" w:rsidRPr="00197A82" w:rsidRDefault="00F8699A" w:rsidP="00F8699A">
      <w:pPr>
        <w:spacing w:line="264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14:paraId="5D83F3C2" w14:textId="77777777" w:rsidR="002B59EF" w:rsidRDefault="002B59EF" w:rsidP="002B59EF">
      <w:pPr>
        <w:pStyle w:val="11"/>
        <w:shd w:val="clear" w:color="auto" w:fill="auto"/>
        <w:ind w:firstLine="0"/>
        <w:rPr>
          <w:sz w:val="26"/>
          <w:szCs w:val="26"/>
        </w:rPr>
      </w:pPr>
    </w:p>
    <w:p w14:paraId="2A2B5449" w14:textId="77777777" w:rsidR="002B59EF" w:rsidRPr="002B59EF" w:rsidRDefault="002B59EF" w:rsidP="002B59EF">
      <w:pPr>
        <w:pStyle w:val="11"/>
        <w:shd w:val="clear" w:color="auto" w:fill="auto"/>
        <w:ind w:firstLine="0"/>
        <w:rPr>
          <w:sz w:val="26"/>
          <w:szCs w:val="26"/>
        </w:rPr>
      </w:pPr>
      <w:r w:rsidRPr="002B59EF">
        <w:rPr>
          <w:sz w:val="26"/>
          <w:szCs w:val="26"/>
        </w:rPr>
        <w:t>Глава Сельского поселения</w:t>
      </w:r>
    </w:p>
    <w:p w14:paraId="5B4D4331" w14:textId="77777777" w:rsidR="00F8699A" w:rsidRPr="002B59EF" w:rsidRDefault="002B59EF" w:rsidP="002B59EF">
      <w:pPr>
        <w:jc w:val="both"/>
        <w:rPr>
          <w:rFonts w:ascii="Times New Roman" w:hAnsi="Times New Roman" w:cs="Times New Roman"/>
          <w:sz w:val="26"/>
          <w:szCs w:val="26"/>
        </w:rPr>
      </w:pPr>
      <w:r w:rsidRPr="002B59EF">
        <w:rPr>
          <w:rFonts w:ascii="Times New Roman" w:hAnsi="Times New Roman" w:cs="Times New Roman"/>
          <w:sz w:val="26"/>
          <w:szCs w:val="26"/>
        </w:rPr>
        <w:t xml:space="preserve">«Приморско-Куйский   сельсовет» ЗР НАО          ______________ </w:t>
      </w:r>
      <w:proofErr w:type="spellStart"/>
      <w:r w:rsidRPr="002B59EF">
        <w:rPr>
          <w:rFonts w:ascii="Times New Roman" w:hAnsi="Times New Roman" w:cs="Times New Roman"/>
          <w:sz w:val="26"/>
          <w:szCs w:val="26"/>
        </w:rPr>
        <w:t>Л.М.Чупров</w:t>
      </w:r>
      <w:proofErr w:type="spellEnd"/>
    </w:p>
    <w:p w14:paraId="3E17A45D" w14:textId="77777777" w:rsidR="00874DEB" w:rsidRPr="002B59EF" w:rsidRDefault="00874DEB" w:rsidP="00F8699A">
      <w:pPr>
        <w:autoSpaceDE w:val="0"/>
        <w:autoSpaceDN w:val="0"/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74DEB" w:rsidRPr="002B59EF" w:rsidSect="00197A82">
      <w:pgSz w:w="11900" w:h="16840"/>
      <w:pgMar w:top="703" w:right="567" w:bottom="703" w:left="1491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DFEF" w14:textId="77777777" w:rsidR="00794B98" w:rsidRDefault="00794B98">
      <w:r>
        <w:separator/>
      </w:r>
    </w:p>
  </w:endnote>
  <w:endnote w:type="continuationSeparator" w:id="0">
    <w:p w14:paraId="19A06CF8" w14:textId="77777777" w:rsidR="00794B98" w:rsidRDefault="0079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1F45" w14:textId="77777777" w:rsidR="00794B98" w:rsidRDefault="00794B98"/>
  </w:footnote>
  <w:footnote w:type="continuationSeparator" w:id="0">
    <w:p w14:paraId="48E34432" w14:textId="77777777" w:rsidR="00794B98" w:rsidRDefault="00794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B84"/>
    <w:multiLevelType w:val="multilevel"/>
    <w:tmpl w:val="44224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65A22"/>
    <w:multiLevelType w:val="multilevel"/>
    <w:tmpl w:val="424A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421B9"/>
    <w:multiLevelType w:val="multilevel"/>
    <w:tmpl w:val="BB0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D3DDA"/>
    <w:multiLevelType w:val="multilevel"/>
    <w:tmpl w:val="0DCA556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B35DA"/>
    <w:multiLevelType w:val="multilevel"/>
    <w:tmpl w:val="5B4CFE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CB540A"/>
    <w:multiLevelType w:val="multilevel"/>
    <w:tmpl w:val="96E2D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C6CDB"/>
    <w:multiLevelType w:val="multilevel"/>
    <w:tmpl w:val="A4C6B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4D593D"/>
    <w:multiLevelType w:val="hybridMultilevel"/>
    <w:tmpl w:val="757A41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660425198">
    <w:abstractNumId w:val="3"/>
  </w:num>
  <w:num w:numId="2" w16cid:durableId="1450317570">
    <w:abstractNumId w:val="0"/>
  </w:num>
  <w:num w:numId="3" w16cid:durableId="1195266378">
    <w:abstractNumId w:val="1"/>
  </w:num>
  <w:num w:numId="4" w16cid:durableId="1921136117">
    <w:abstractNumId w:val="5"/>
  </w:num>
  <w:num w:numId="5" w16cid:durableId="1693458388">
    <w:abstractNumId w:val="2"/>
  </w:num>
  <w:num w:numId="6" w16cid:durableId="1094084127">
    <w:abstractNumId w:val="6"/>
  </w:num>
  <w:num w:numId="7" w16cid:durableId="1413165093">
    <w:abstractNumId w:val="4"/>
  </w:num>
  <w:num w:numId="8" w16cid:durableId="708839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993"/>
    <w:rsid w:val="0001073B"/>
    <w:rsid w:val="000370EA"/>
    <w:rsid w:val="000526E0"/>
    <w:rsid w:val="000537AB"/>
    <w:rsid w:val="000647BF"/>
    <w:rsid w:val="000760CD"/>
    <w:rsid w:val="000A4B1F"/>
    <w:rsid w:val="0011122B"/>
    <w:rsid w:val="0012565B"/>
    <w:rsid w:val="001520CD"/>
    <w:rsid w:val="00161BE4"/>
    <w:rsid w:val="00164819"/>
    <w:rsid w:val="00166664"/>
    <w:rsid w:val="00197A82"/>
    <w:rsid w:val="001C5861"/>
    <w:rsid w:val="00237B8E"/>
    <w:rsid w:val="002B242F"/>
    <w:rsid w:val="002B59EF"/>
    <w:rsid w:val="002D1F3B"/>
    <w:rsid w:val="002E5ECC"/>
    <w:rsid w:val="0031697D"/>
    <w:rsid w:val="0037166C"/>
    <w:rsid w:val="003A4FCF"/>
    <w:rsid w:val="003D01F1"/>
    <w:rsid w:val="00477375"/>
    <w:rsid w:val="004A4ECD"/>
    <w:rsid w:val="004B37F2"/>
    <w:rsid w:val="004B7254"/>
    <w:rsid w:val="004C463C"/>
    <w:rsid w:val="004D32A5"/>
    <w:rsid w:val="004E7ABD"/>
    <w:rsid w:val="00517993"/>
    <w:rsid w:val="005730A8"/>
    <w:rsid w:val="005A4618"/>
    <w:rsid w:val="005F301A"/>
    <w:rsid w:val="006029C4"/>
    <w:rsid w:val="006344EF"/>
    <w:rsid w:val="006824CC"/>
    <w:rsid w:val="0068355B"/>
    <w:rsid w:val="006F0BE5"/>
    <w:rsid w:val="00755289"/>
    <w:rsid w:val="00794B98"/>
    <w:rsid w:val="007D6C06"/>
    <w:rsid w:val="00805F99"/>
    <w:rsid w:val="00810E98"/>
    <w:rsid w:val="00832FA3"/>
    <w:rsid w:val="0086147A"/>
    <w:rsid w:val="00874DEB"/>
    <w:rsid w:val="00882D0D"/>
    <w:rsid w:val="0088661D"/>
    <w:rsid w:val="008A330D"/>
    <w:rsid w:val="008D0660"/>
    <w:rsid w:val="009068D7"/>
    <w:rsid w:val="009754DB"/>
    <w:rsid w:val="00980CE7"/>
    <w:rsid w:val="00991057"/>
    <w:rsid w:val="009927BE"/>
    <w:rsid w:val="009E4524"/>
    <w:rsid w:val="009F0C72"/>
    <w:rsid w:val="009F1029"/>
    <w:rsid w:val="00A15271"/>
    <w:rsid w:val="00AC502E"/>
    <w:rsid w:val="00B24405"/>
    <w:rsid w:val="00BA181C"/>
    <w:rsid w:val="00BF021E"/>
    <w:rsid w:val="00C0286D"/>
    <w:rsid w:val="00C73FD2"/>
    <w:rsid w:val="00C91855"/>
    <w:rsid w:val="00CC0117"/>
    <w:rsid w:val="00CD0524"/>
    <w:rsid w:val="00D02EFC"/>
    <w:rsid w:val="00D27AE2"/>
    <w:rsid w:val="00DE22AD"/>
    <w:rsid w:val="00E30F26"/>
    <w:rsid w:val="00E4032C"/>
    <w:rsid w:val="00E56220"/>
    <w:rsid w:val="00E8371F"/>
    <w:rsid w:val="00EA6EAD"/>
    <w:rsid w:val="00F32455"/>
    <w:rsid w:val="00F40962"/>
    <w:rsid w:val="00F8373D"/>
    <w:rsid w:val="00F8699A"/>
    <w:rsid w:val="00FD20BC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5390"/>
  <w15:docId w15:val="{AA5EC54F-2D54-4288-918B-9E9A907E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1F"/>
    <w:rPr>
      <w:color w:val="000000"/>
    </w:rPr>
  </w:style>
  <w:style w:type="paragraph" w:styleId="1">
    <w:name w:val="heading 1"/>
    <w:basedOn w:val="a"/>
    <w:next w:val="a"/>
    <w:link w:val="10"/>
    <w:qFormat/>
    <w:rsid w:val="005730A8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bCs/>
      <w:color w:val="auto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A4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0A4B1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730A8"/>
    <w:rPr>
      <w:rFonts w:ascii="Times New Roman" w:eastAsia="Times New Roman" w:hAnsi="Times New Roman" w:cs="Times New Roman"/>
      <w:b/>
      <w:bCs/>
      <w:szCs w:val="20"/>
      <w:u w:val="single"/>
      <w:lang w:bidi="ar-SA"/>
    </w:rPr>
  </w:style>
  <w:style w:type="paragraph" w:styleId="a4">
    <w:name w:val="List Paragraph"/>
    <w:basedOn w:val="a"/>
    <w:uiPriority w:val="34"/>
    <w:qFormat/>
    <w:rsid w:val="0057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F2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824C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Title"/>
    <w:basedOn w:val="a"/>
    <w:link w:val="a8"/>
    <w:qFormat/>
    <w:rsid w:val="009F1029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Заголовок Знак"/>
    <w:basedOn w:val="a0"/>
    <w:link w:val="a7"/>
    <w:rsid w:val="009F1029"/>
    <w:rPr>
      <w:rFonts w:ascii="Times New Roman" w:eastAsia="Times New Roman" w:hAnsi="Times New Roman" w:cs="Times New Roman"/>
      <w:b/>
      <w:bCs/>
      <w:lang w:bidi="ar-SA"/>
    </w:rPr>
  </w:style>
  <w:style w:type="character" w:styleId="a9">
    <w:name w:val="Hyperlink"/>
    <w:unhideWhenUsed/>
    <w:rsid w:val="009F10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F1029"/>
    <w:pPr>
      <w:widowControl/>
      <w:spacing w:after="135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F102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FontStyle14">
    <w:name w:val="Font Style14"/>
    <w:uiPriority w:val="99"/>
    <w:rsid w:val="009F102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9F10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F1029"/>
    <w:pPr>
      <w:autoSpaceDE w:val="0"/>
      <w:autoSpaceDN w:val="0"/>
      <w:adjustRightInd w:val="0"/>
      <w:spacing w:line="324" w:lineRule="exact"/>
      <w:ind w:firstLine="9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 Indent"/>
    <w:basedOn w:val="a"/>
    <w:link w:val="ac"/>
    <w:rsid w:val="000370EA"/>
    <w:pPr>
      <w:widowControl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c">
    <w:name w:val="Основной текст с отступом Знак"/>
    <w:basedOn w:val="a0"/>
    <w:link w:val="ab"/>
    <w:rsid w:val="000370EA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ConsNonformat">
    <w:name w:val="ConsNonformat"/>
    <w:rsid w:val="00F8699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ad">
    <w:name w:val="Emphasis"/>
    <w:qFormat/>
    <w:rsid w:val="00F8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ksove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2A53-583C-4244-9D1C-510BC892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49</cp:revision>
  <cp:lastPrinted>2023-11-17T05:45:00Z</cp:lastPrinted>
  <dcterms:created xsi:type="dcterms:W3CDTF">2023-10-11T11:36:00Z</dcterms:created>
  <dcterms:modified xsi:type="dcterms:W3CDTF">2024-11-19T05:44:00Z</dcterms:modified>
</cp:coreProperties>
</file>