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CB" w:rsidRDefault="00E203C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203CB" w:rsidRDefault="00E203C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1"/>
        <w:gridCol w:w="2700"/>
      </w:tblGrid>
      <w:tr w:rsidR="00E203CB"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E203CB" w:rsidRDefault="00E203CB">
            <w:pPr>
              <w:pStyle w:val="ConsPlusNormal"/>
            </w:pPr>
            <w:r>
              <w:t>18 мая 2010 года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E203CB" w:rsidRDefault="00E203CB">
            <w:pPr>
              <w:pStyle w:val="ConsPlusNormal"/>
              <w:jc w:val="right"/>
            </w:pPr>
            <w:r>
              <w:t>N 26-ОЗ</w:t>
            </w:r>
          </w:p>
        </w:tc>
      </w:tr>
    </w:tbl>
    <w:p w:rsidR="00E203CB" w:rsidRDefault="00E203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03CB" w:rsidRDefault="00E203CB">
      <w:pPr>
        <w:pStyle w:val="ConsPlusNormal"/>
        <w:jc w:val="both"/>
      </w:pPr>
    </w:p>
    <w:p w:rsidR="00E203CB" w:rsidRDefault="00E203CB">
      <w:pPr>
        <w:pStyle w:val="ConsPlusTitle"/>
        <w:jc w:val="center"/>
      </w:pPr>
      <w:r>
        <w:t>ЗАКОН НЕНЕЦКОГО АВТОНОМНОГО ОКРУГА</w:t>
      </w:r>
    </w:p>
    <w:p w:rsidR="00E203CB" w:rsidRDefault="00E203CB">
      <w:pPr>
        <w:pStyle w:val="ConsPlusTitle"/>
        <w:jc w:val="center"/>
      </w:pPr>
    </w:p>
    <w:p w:rsidR="00E203CB" w:rsidRDefault="00E203CB">
      <w:pPr>
        <w:pStyle w:val="ConsPlusTitle"/>
        <w:jc w:val="center"/>
      </w:pPr>
      <w:r>
        <w:t>О ПРОВЕРКЕ ДОСТОВЕРНОСТИ И ПОЛНОТЫ СВЕДЕНИЙ,</w:t>
      </w:r>
    </w:p>
    <w:p w:rsidR="00E203CB" w:rsidRDefault="00E203CB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E203CB" w:rsidRDefault="00E203CB">
      <w:pPr>
        <w:pStyle w:val="ConsPlusTitle"/>
        <w:jc w:val="center"/>
      </w:pPr>
      <w:r>
        <w:t xml:space="preserve">ДОЛЖНОСТЕЙ ГОСУДАРСТВЕННОЙ ГРАЖДАНСКОЙ СЛУЖБЫ </w:t>
      </w:r>
      <w:proofErr w:type="gramStart"/>
      <w:r>
        <w:t>НЕНЕЦКОГО</w:t>
      </w:r>
      <w:proofErr w:type="gramEnd"/>
    </w:p>
    <w:p w:rsidR="00E203CB" w:rsidRDefault="00E203CB">
      <w:pPr>
        <w:pStyle w:val="ConsPlusTitle"/>
        <w:jc w:val="center"/>
      </w:pPr>
      <w:r>
        <w:t xml:space="preserve">АВТОНОМНОГО ОКРУГА, И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E203CB" w:rsidRDefault="00E203CB">
      <w:pPr>
        <w:pStyle w:val="ConsPlusTitle"/>
        <w:jc w:val="center"/>
      </w:pPr>
      <w:r>
        <w:t>СЛУЖАЩИМИ НЕНЕЦКОГО АВТОНОМНОГО ОКРУГА, И СОБЛЮДЕНИЯ</w:t>
      </w:r>
    </w:p>
    <w:p w:rsidR="00E203CB" w:rsidRDefault="00E203CB">
      <w:pPr>
        <w:pStyle w:val="ConsPlusTitle"/>
        <w:jc w:val="center"/>
      </w:pPr>
      <w:r>
        <w:t xml:space="preserve">ГОСУДАРСТВЕННЫМИ ГРАЖДАНСКИМИ СЛУЖАЩИМИ </w:t>
      </w:r>
      <w:proofErr w:type="gramStart"/>
      <w:r>
        <w:t>НЕНЕЦКОГО</w:t>
      </w:r>
      <w:proofErr w:type="gramEnd"/>
    </w:p>
    <w:p w:rsidR="00E203CB" w:rsidRDefault="00E203CB">
      <w:pPr>
        <w:pStyle w:val="ConsPlusTitle"/>
        <w:jc w:val="center"/>
      </w:pPr>
      <w:r>
        <w:t>АВТОНОМНОГО ОКРУГА ТРЕБОВАНИЙ К СЛУЖЕБНОМУ ПОВЕДЕНИЮ</w:t>
      </w:r>
    </w:p>
    <w:p w:rsidR="00E203CB" w:rsidRDefault="00E203CB">
      <w:pPr>
        <w:pStyle w:val="ConsPlusNormal"/>
        <w:jc w:val="both"/>
      </w:pPr>
    </w:p>
    <w:p w:rsidR="00E203CB" w:rsidRDefault="00E203CB">
      <w:pPr>
        <w:pStyle w:val="ConsPlusNormal"/>
        <w:jc w:val="right"/>
      </w:pPr>
      <w:proofErr w:type="gramStart"/>
      <w:r>
        <w:t>Принят</w:t>
      </w:r>
      <w:proofErr w:type="gramEnd"/>
    </w:p>
    <w:p w:rsidR="00E203CB" w:rsidRDefault="00E203CB">
      <w:pPr>
        <w:pStyle w:val="ConsPlusNormal"/>
        <w:jc w:val="right"/>
      </w:pPr>
      <w:r>
        <w:t>Собранием депутатов</w:t>
      </w:r>
    </w:p>
    <w:p w:rsidR="00E203CB" w:rsidRDefault="00E203CB">
      <w:pPr>
        <w:pStyle w:val="ConsPlusNormal"/>
        <w:jc w:val="right"/>
      </w:pPr>
      <w:r>
        <w:t>Ненецкого автономного округа</w:t>
      </w:r>
    </w:p>
    <w:p w:rsidR="00E203CB" w:rsidRDefault="00E203CB">
      <w:pPr>
        <w:pStyle w:val="ConsPlusNormal"/>
        <w:jc w:val="right"/>
      </w:pPr>
      <w:r>
        <w:t>(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от 13 мая 2010 года N 66-сд)</w:t>
      </w:r>
    </w:p>
    <w:p w:rsidR="00E203CB" w:rsidRDefault="00E203CB">
      <w:pPr>
        <w:pStyle w:val="ConsPlusNormal"/>
        <w:jc w:val="center"/>
      </w:pPr>
      <w:r>
        <w:t>Список изменяющих документов</w:t>
      </w:r>
    </w:p>
    <w:p w:rsidR="00E203CB" w:rsidRDefault="00E203CB">
      <w:pPr>
        <w:pStyle w:val="ConsPlusNormal"/>
        <w:jc w:val="center"/>
      </w:pPr>
      <w:proofErr w:type="gramStart"/>
      <w:r>
        <w:t xml:space="preserve">(в ред. законов НАО от 27.09.2010 </w:t>
      </w:r>
      <w:hyperlink r:id="rId7" w:history="1">
        <w:r>
          <w:rPr>
            <w:color w:val="0000FF"/>
          </w:rPr>
          <w:t>N 62-ОЗ</w:t>
        </w:r>
      </w:hyperlink>
      <w:r>
        <w:t>,</w:t>
      </w:r>
      <w:proofErr w:type="gramEnd"/>
    </w:p>
    <w:p w:rsidR="00E203CB" w:rsidRDefault="00E203CB">
      <w:pPr>
        <w:pStyle w:val="ConsPlusNormal"/>
        <w:jc w:val="center"/>
      </w:pPr>
      <w:r>
        <w:t xml:space="preserve">от 15.11.2011 </w:t>
      </w:r>
      <w:hyperlink r:id="rId8" w:history="1">
        <w:r>
          <w:rPr>
            <w:color w:val="0000FF"/>
          </w:rPr>
          <w:t>N 80-ОЗ</w:t>
        </w:r>
      </w:hyperlink>
      <w:r>
        <w:t xml:space="preserve">, от 07.11.2013 </w:t>
      </w:r>
      <w:hyperlink r:id="rId9" w:history="1">
        <w:r>
          <w:rPr>
            <w:color w:val="0000FF"/>
          </w:rPr>
          <w:t>N 89-ОЗ</w:t>
        </w:r>
      </w:hyperlink>
      <w:r>
        <w:t>,</w:t>
      </w:r>
    </w:p>
    <w:p w:rsidR="00E203CB" w:rsidRDefault="00E203CB">
      <w:pPr>
        <w:pStyle w:val="ConsPlusNormal"/>
        <w:jc w:val="center"/>
      </w:pPr>
      <w:r>
        <w:t xml:space="preserve">от 12.11.2014 </w:t>
      </w:r>
      <w:hyperlink r:id="rId10" w:history="1">
        <w:r>
          <w:rPr>
            <w:color w:val="0000FF"/>
          </w:rPr>
          <w:t>N 2-ОЗ</w:t>
        </w:r>
      </w:hyperlink>
      <w:r>
        <w:t>)</w:t>
      </w:r>
    </w:p>
    <w:p w:rsidR="00E203CB" w:rsidRDefault="00E203CB">
      <w:pPr>
        <w:pStyle w:val="ConsPlusNormal"/>
        <w:jc w:val="both"/>
      </w:pPr>
    </w:p>
    <w:p w:rsidR="00E203CB" w:rsidRDefault="00E203CB">
      <w:pPr>
        <w:pStyle w:val="ConsPlusNormal"/>
        <w:ind w:firstLine="540"/>
        <w:jc w:val="both"/>
        <w:outlineLvl w:val="0"/>
      </w:pPr>
      <w:bookmarkStart w:id="0" w:name="P23"/>
      <w:bookmarkEnd w:id="0"/>
      <w:r>
        <w:t>Статья 1</w:t>
      </w:r>
    </w:p>
    <w:p w:rsidR="00E203CB" w:rsidRDefault="00E203CB">
      <w:pPr>
        <w:pStyle w:val="ConsPlusNormal"/>
        <w:jc w:val="both"/>
      </w:pPr>
    </w:p>
    <w:p w:rsidR="00E203CB" w:rsidRDefault="00E203CB">
      <w:pPr>
        <w:pStyle w:val="ConsPlusNormal"/>
        <w:ind w:firstLine="540"/>
        <w:jc w:val="both"/>
      </w:pPr>
      <w:bookmarkStart w:id="1" w:name="P25"/>
      <w:bookmarkEnd w:id="1"/>
      <w:r>
        <w:t>1. Настоящий закон определяет порядок проведения проверки:</w:t>
      </w:r>
    </w:p>
    <w:p w:rsidR="00E203CB" w:rsidRDefault="00E203CB">
      <w:pPr>
        <w:pStyle w:val="ConsPlusNormal"/>
        <w:spacing w:before="220"/>
        <w:ind w:firstLine="540"/>
        <w:jc w:val="both"/>
      </w:pPr>
      <w:bookmarkStart w:id="2" w:name="P26"/>
      <w:bookmarkEnd w:id="2"/>
      <w:r>
        <w:lastRenderedPageBreak/>
        <w:t>1)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государственной гражданской службы Ненецкого автономного округа (далее - граждане), на отчетную дату и государственными гражданскими служащими Ненецкого автономного округа (далее - гражданские служащие) за отчетный период и за два года, предшествующие отчетному периоду;</w:t>
      </w:r>
    </w:p>
    <w:p w:rsidR="00E203CB" w:rsidRDefault="00E203C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НАО от 12.11.2014 N 2-ОЗ)</w:t>
      </w:r>
    </w:p>
    <w:p w:rsidR="00E203CB" w:rsidRDefault="00E203CB">
      <w:pPr>
        <w:pStyle w:val="ConsPlusNormal"/>
        <w:spacing w:before="220"/>
        <w:ind w:firstLine="540"/>
        <w:jc w:val="both"/>
      </w:pPr>
      <w:bookmarkStart w:id="3" w:name="P28"/>
      <w:bookmarkEnd w:id="3"/>
      <w:r>
        <w:t>2) достоверности и полноты сведений, представленных гражданами при поступлении на государственную гражданскую службу Ненецкого автономного округа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E203CB" w:rsidRDefault="00E203C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НАО от 12.11.2014 N 2-ОЗ)</w:t>
      </w:r>
    </w:p>
    <w:p w:rsidR="00E203CB" w:rsidRDefault="00E203CB">
      <w:pPr>
        <w:pStyle w:val="ConsPlusNormal"/>
        <w:spacing w:before="220"/>
        <w:ind w:firstLine="540"/>
        <w:jc w:val="both"/>
      </w:pPr>
      <w:bookmarkStart w:id="4" w:name="P30"/>
      <w:bookmarkEnd w:id="4"/>
      <w:proofErr w:type="gramStart"/>
      <w:r>
        <w:t xml:space="preserve">3) соблюдения гражданскими служащими в течение трех лет, предшествующих поступлению информации, явившейся основанием для осуществления проверки, предусмотренной настоящим 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E203CB" w:rsidRDefault="00E203CB">
      <w:pPr>
        <w:pStyle w:val="ConsPlusNormal"/>
        <w:jc w:val="both"/>
      </w:pPr>
      <w:r>
        <w:t xml:space="preserve">(п. 3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НАО от 12.11.2014 N 2-ОЗ)</w:t>
      </w:r>
    </w:p>
    <w:p w:rsidR="00E203CB" w:rsidRDefault="00E203CB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28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30" w:history="1">
        <w:r>
          <w:rPr>
            <w:color w:val="0000FF"/>
          </w:rPr>
          <w:t>3 части 1</w:t>
        </w:r>
      </w:hyperlink>
      <w:r>
        <w:t xml:space="preserve"> настоящей статьи, осуществляется соответственно в отношении граждан, претендующих на замещение любой должности государственной гражданской службы Ненецкого автономного округа (далее - гражданская служба), и гражданских служащих, </w:t>
      </w:r>
      <w:r>
        <w:lastRenderedPageBreak/>
        <w:t>замещающих любую должность гражданской службы.</w:t>
      </w:r>
    </w:p>
    <w:p w:rsidR="00E203CB" w:rsidRDefault="00E203C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гражданским служащим, замещающим должность гражданской службы, не предусмотренную </w:t>
      </w:r>
      <w:hyperlink r:id="rId15" w:history="1">
        <w:r>
          <w:rPr>
            <w:color w:val="0000FF"/>
          </w:rPr>
          <w:t>Перечнем</w:t>
        </w:r>
      </w:hyperlink>
      <w:r>
        <w:t xml:space="preserve"> должностей, утвержденным законом Ненецкого автономного округа, и претендующим на замещение должности гражданской службы, предусмотренной этим Перечнем, осуществляется в порядке, установленном настоящим законом для проверки сведений, представляемых гражданами, претендующими на замещение должностей гражданской службы.</w:t>
      </w:r>
      <w:proofErr w:type="gramEnd"/>
    </w:p>
    <w:p w:rsidR="00E203CB" w:rsidRDefault="00E203CB">
      <w:pPr>
        <w:pStyle w:val="ConsPlusNormal"/>
        <w:jc w:val="both"/>
      </w:pPr>
    </w:p>
    <w:p w:rsidR="00E203CB" w:rsidRDefault="00E203CB">
      <w:pPr>
        <w:pStyle w:val="ConsPlusNormal"/>
        <w:ind w:firstLine="540"/>
        <w:jc w:val="both"/>
        <w:outlineLvl w:val="0"/>
      </w:pPr>
      <w:r>
        <w:t>Статья 2</w:t>
      </w:r>
    </w:p>
    <w:p w:rsidR="00E203CB" w:rsidRDefault="00E203CB">
      <w:pPr>
        <w:pStyle w:val="ConsPlusNormal"/>
        <w:jc w:val="both"/>
      </w:pPr>
    </w:p>
    <w:p w:rsidR="00E203CB" w:rsidRDefault="00E203CB">
      <w:pPr>
        <w:pStyle w:val="ConsPlusNormal"/>
        <w:ind w:firstLine="540"/>
        <w:jc w:val="both"/>
      </w:pPr>
      <w:r>
        <w:t xml:space="preserve">Проверка, предусмотренная </w:t>
      </w:r>
      <w:hyperlink w:anchor="P23" w:history="1">
        <w:r>
          <w:rPr>
            <w:color w:val="0000FF"/>
          </w:rPr>
          <w:t>статьей 1</w:t>
        </w:r>
      </w:hyperlink>
      <w:r>
        <w:t xml:space="preserve"> настоящего закона (далее - проверка), проводится по решению руководителя органа государственной власти Ненецкого автономного округа (государственного органа) (далее - государственный орган).</w:t>
      </w:r>
    </w:p>
    <w:p w:rsidR="00E203CB" w:rsidRDefault="00E203CB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E203CB" w:rsidRDefault="00E203CB">
      <w:pPr>
        <w:pStyle w:val="ConsPlusNormal"/>
        <w:jc w:val="both"/>
      </w:pPr>
    </w:p>
    <w:p w:rsidR="00E203CB" w:rsidRDefault="00E203CB">
      <w:pPr>
        <w:pStyle w:val="ConsPlusNormal"/>
        <w:ind w:firstLine="540"/>
        <w:jc w:val="both"/>
        <w:outlineLvl w:val="0"/>
      </w:pPr>
      <w:r>
        <w:t>Статья 3</w:t>
      </w:r>
    </w:p>
    <w:p w:rsidR="00E203CB" w:rsidRDefault="00E203CB">
      <w:pPr>
        <w:pStyle w:val="ConsPlusNormal"/>
        <w:jc w:val="both"/>
      </w:pPr>
    </w:p>
    <w:p w:rsidR="00E203CB" w:rsidRDefault="00E203CB">
      <w:pPr>
        <w:pStyle w:val="ConsPlusNormal"/>
        <w:ind w:firstLine="540"/>
        <w:jc w:val="both"/>
      </w:pPr>
      <w:r>
        <w:t xml:space="preserve">1. Уполномоченное руководителем государственного органа лицо (далее - уполномоченное лицо) осуществляет проверку в отношении лиц, назначаемых на должности и освобождаемых от должностей руководителем государственного органа (за исключением лиц, указанных в </w:t>
      </w:r>
      <w:hyperlink w:anchor="P43" w:history="1">
        <w:r>
          <w:rPr>
            <w:color w:val="0000FF"/>
          </w:rPr>
          <w:t>части 2</w:t>
        </w:r>
      </w:hyperlink>
      <w:r>
        <w:t xml:space="preserve"> настоящей статьи), - по решению руководителя соответствующего государственного органа.</w:t>
      </w:r>
    </w:p>
    <w:p w:rsidR="00E203CB" w:rsidRDefault="00E203CB">
      <w:pPr>
        <w:pStyle w:val="ConsPlusNormal"/>
        <w:spacing w:before="220"/>
        <w:ind w:firstLine="540"/>
        <w:jc w:val="both"/>
      </w:pPr>
      <w:bookmarkStart w:id="5" w:name="P43"/>
      <w:bookmarkEnd w:id="5"/>
      <w:r>
        <w:lastRenderedPageBreak/>
        <w:t>2. Структурное подразделение по вопросам государственной службы и кадров аппарата Администрации Ненецкого автономного округа (далее - подразделение) осуществляет проверку:</w:t>
      </w:r>
    </w:p>
    <w:p w:rsidR="00E203CB" w:rsidRDefault="00E203CB">
      <w:pPr>
        <w:pStyle w:val="ConsPlusNormal"/>
        <w:spacing w:before="220"/>
        <w:ind w:firstLine="540"/>
        <w:jc w:val="both"/>
      </w:pPr>
      <w:r>
        <w:t>в отношении лиц, назначаемых на должности и освобождаемых от должностей губернатором Ненецкого автономного округа, - по решению губернатора Ненецкого автономного округа;</w:t>
      </w:r>
    </w:p>
    <w:p w:rsidR="00E203CB" w:rsidRDefault="00E203C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E203CB" w:rsidRDefault="00E203CB">
      <w:pPr>
        <w:pStyle w:val="ConsPlusNormal"/>
        <w:spacing w:before="220"/>
        <w:ind w:firstLine="540"/>
        <w:jc w:val="both"/>
      </w:pPr>
      <w:r>
        <w:t>в отношении лиц, назначаемых на должность и освобождаемых от должности руководителем аппарата Администрации Ненецкого автономного округа, - по решению руководителя аппарата Администрации Ненецкого автономного округа.</w:t>
      </w:r>
    </w:p>
    <w:p w:rsidR="00E203CB" w:rsidRDefault="00E203CB">
      <w:pPr>
        <w:pStyle w:val="ConsPlusNormal"/>
        <w:jc w:val="both"/>
      </w:pPr>
    </w:p>
    <w:p w:rsidR="00E203CB" w:rsidRDefault="00E203CB">
      <w:pPr>
        <w:pStyle w:val="ConsPlusNormal"/>
        <w:ind w:firstLine="540"/>
        <w:jc w:val="both"/>
        <w:outlineLvl w:val="0"/>
      </w:pPr>
      <w:r>
        <w:t>Статья 4</w:t>
      </w:r>
    </w:p>
    <w:p w:rsidR="00E203CB" w:rsidRDefault="00E203CB">
      <w:pPr>
        <w:pStyle w:val="ConsPlusNormal"/>
        <w:jc w:val="both"/>
      </w:pPr>
    </w:p>
    <w:p w:rsidR="00E203CB" w:rsidRDefault="00E203CB">
      <w:pPr>
        <w:pStyle w:val="ConsPlusNormal"/>
        <w:ind w:firstLine="540"/>
        <w:jc w:val="both"/>
      </w:pPr>
      <w:r>
        <w:t xml:space="preserve">1. Основанием для осуществления проверки, предусмотренной </w:t>
      </w:r>
      <w:hyperlink w:anchor="P25" w:history="1">
        <w:r>
          <w:rPr>
            <w:color w:val="0000FF"/>
          </w:rPr>
          <w:t>частью 1 статьи 1</w:t>
        </w:r>
      </w:hyperlink>
      <w:r>
        <w:t xml:space="preserve"> настоящего закона, является достаточная информация, представленная в государственный орган Ненецкого автономного округа в письменном виде в установленном порядке:</w:t>
      </w:r>
    </w:p>
    <w:p w:rsidR="00E203CB" w:rsidRDefault="00E203CB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203CB" w:rsidRDefault="00E203CB">
      <w:pPr>
        <w:pStyle w:val="ConsPlusNormal"/>
        <w:spacing w:before="220"/>
        <w:ind w:firstLine="540"/>
        <w:jc w:val="both"/>
      </w:pPr>
      <w:r>
        <w:t>2) работниками подразделений кадровых служб органов государственной власти Ненецкого автономного округа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E203CB" w:rsidRDefault="00E203CB">
      <w:pPr>
        <w:pStyle w:val="ConsPlusNormal"/>
        <w:spacing w:before="220"/>
        <w:ind w:firstLine="540"/>
        <w:jc w:val="both"/>
      </w:pPr>
      <w:r>
        <w:lastRenderedPageBreak/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E203CB" w:rsidRDefault="00E203CB">
      <w:pPr>
        <w:pStyle w:val="ConsPlusNormal"/>
        <w:spacing w:before="220"/>
        <w:ind w:firstLine="540"/>
        <w:jc w:val="both"/>
      </w:pPr>
      <w:r>
        <w:t>4) Общественной палатой Российской Федерации;</w:t>
      </w:r>
    </w:p>
    <w:p w:rsidR="00E203CB" w:rsidRDefault="00E203CB">
      <w:pPr>
        <w:pStyle w:val="ConsPlusNormal"/>
        <w:spacing w:before="220"/>
        <w:ind w:firstLine="540"/>
        <w:jc w:val="both"/>
      </w:pPr>
      <w:r>
        <w:t>5) общероссийскими средствами массовой информации.</w:t>
      </w:r>
    </w:p>
    <w:p w:rsidR="00E203CB" w:rsidRDefault="00E203CB">
      <w:pPr>
        <w:pStyle w:val="ConsPlusNormal"/>
        <w:jc w:val="both"/>
      </w:pPr>
      <w:r>
        <w:t xml:space="preserve">(часть 1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E203CB" w:rsidRDefault="00E203CB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18" w:history="1">
        <w:r>
          <w:rPr>
            <w:color w:val="0000FF"/>
          </w:rPr>
          <w:t>Закон</w:t>
        </w:r>
      </w:hyperlink>
      <w:r>
        <w:t xml:space="preserve"> НАО от 07.11.2013 N 89-ОЗ.</w:t>
      </w:r>
    </w:p>
    <w:p w:rsidR="00E203CB" w:rsidRDefault="00E203CB">
      <w:pPr>
        <w:pStyle w:val="ConsPlusNormal"/>
        <w:spacing w:before="220"/>
        <w:ind w:firstLine="540"/>
        <w:jc w:val="both"/>
      </w:pPr>
      <w:r>
        <w:t>3. Информация анонимного характера не может служить основанием для проведения проверки.</w:t>
      </w:r>
    </w:p>
    <w:p w:rsidR="00E203CB" w:rsidRDefault="00E203CB">
      <w:pPr>
        <w:pStyle w:val="ConsPlusNormal"/>
        <w:jc w:val="both"/>
      </w:pPr>
    </w:p>
    <w:p w:rsidR="00E203CB" w:rsidRDefault="00E203CB">
      <w:pPr>
        <w:pStyle w:val="ConsPlusNormal"/>
        <w:ind w:firstLine="540"/>
        <w:jc w:val="both"/>
        <w:outlineLvl w:val="0"/>
      </w:pPr>
      <w:r>
        <w:t>Статья 5</w:t>
      </w:r>
    </w:p>
    <w:p w:rsidR="00E203CB" w:rsidRDefault="00E203CB">
      <w:pPr>
        <w:pStyle w:val="ConsPlusNormal"/>
        <w:jc w:val="both"/>
      </w:pPr>
    </w:p>
    <w:p w:rsidR="00E203CB" w:rsidRDefault="00E203CB">
      <w:pPr>
        <w:pStyle w:val="ConsPlusNormal"/>
        <w:ind w:firstLine="540"/>
        <w:jc w:val="both"/>
      </w:pPr>
      <w:r>
        <w:t>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E203CB" w:rsidRDefault="00E203CB">
      <w:pPr>
        <w:pStyle w:val="ConsPlusNormal"/>
        <w:jc w:val="both"/>
      </w:pPr>
    </w:p>
    <w:p w:rsidR="00E203CB" w:rsidRDefault="00E203CB">
      <w:pPr>
        <w:pStyle w:val="ConsPlusNormal"/>
        <w:ind w:firstLine="540"/>
        <w:jc w:val="both"/>
        <w:outlineLvl w:val="0"/>
      </w:pPr>
      <w:r>
        <w:t>Статья 6</w:t>
      </w:r>
    </w:p>
    <w:p w:rsidR="00E203CB" w:rsidRDefault="00E203CB">
      <w:pPr>
        <w:pStyle w:val="ConsPlusNormal"/>
        <w:jc w:val="both"/>
      </w:pPr>
    </w:p>
    <w:p w:rsidR="00E203CB" w:rsidRDefault="00E203CB">
      <w:pPr>
        <w:pStyle w:val="ConsPlusNormal"/>
        <w:ind w:firstLine="540"/>
        <w:jc w:val="both"/>
      </w:pPr>
      <w:bookmarkStart w:id="6" w:name="P66"/>
      <w:bookmarkEnd w:id="6"/>
      <w:r>
        <w:t xml:space="preserve">1.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w:anchor="P26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28" w:history="1">
        <w:r>
          <w:rPr>
            <w:color w:val="0000FF"/>
          </w:rPr>
          <w:t>2 части 1 статьи 1</w:t>
        </w:r>
      </w:hyperlink>
      <w:r>
        <w:t xml:space="preserve"> настоящего закона, осуществляется уполномоченным лицом либо подразделением самостоятельно или путем направления запроса в федеральные органы исполнительной власти, уполномоченные на осуществление оперативно-розыскной деятельности, об имеющихся у них данных о доходах, об имуществе и обязательствах имущественного характера</w:t>
      </w:r>
      <w:proofErr w:type="gramEnd"/>
      <w:r>
        <w:t xml:space="preserve"> </w:t>
      </w:r>
      <w:r>
        <w:lastRenderedPageBreak/>
        <w:t>гражданина или гражданского служащего, супруги (супруга) и несовершеннолетних детей данного гражданина или гражданского служащего.</w:t>
      </w:r>
    </w:p>
    <w:p w:rsidR="00E203CB" w:rsidRDefault="00E203C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НАО от 12.11.2014 N 2-ОЗ)</w:t>
      </w:r>
    </w:p>
    <w:p w:rsidR="00E203CB" w:rsidRDefault="00E203CB">
      <w:pPr>
        <w:pStyle w:val="ConsPlusNormal"/>
        <w:spacing w:before="220"/>
        <w:ind w:firstLine="540"/>
        <w:jc w:val="both"/>
      </w:pPr>
      <w:r>
        <w:t xml:space="preserve">Проверка, предусмотренная </w:t>
      </w:r>
      <w:hyperlink w:anchor="P30" w:history="1">
        <w:r>
          <w:rPr>
            <w:color w:val="0000FF"/>
          </w:rPr>
          <w:t>пунктом 3 части 1 статьи 1</w:t>
        </w:r>
      </w:hyperlink>
      <w:r>
        <w:t xml:space="preserve"> настоящего закона, осуществляется уполномоченным лицом или подразделением самостоятельно.</w:t>
      </w:r>
    </w:p>
    <w:p w:rsidR="00E203CB" w:rsidRDefault="00E203CB">
      <w:pPr>
        <w:pStyle w:val="ConsPlusNormal"/>
        <w:jc w:val="both"/>
      </w:pPr>
      <w:r>
        <w:t xml:space="preserve">(часть 1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E203CB" w:rsidRDefault="00E203CB">
      <w:pPr>
        <w:pStyle w:val="ConsPlusNormal"/>
        <w:spacing w:before="220"/>
        <w:ind w:firstLine="540"/>
        <w:jc w:val="both"/>
      </w:pPr>
      <w:r>
        <w:t xml:space="preserve">2. При осуществлении проверки, предусмотренной </w:t>
      </w:r>
      <w:hyperlink w:anchor="P66" w:history="1">
        <w:r>
          <w:rPr>
            <w:color w:val="0000FF"/>
          </w:rPr>
          <w:t>частью 1</w:t>
        </w:r>
      </w:hyperlink>
      <w:r>
        <w:t xml:space="preserve"> настоящей статьи, уполномоченное лицо либо должностные лица подразделения вправе:</w:t>
      </w:r>
    </w:p>
    <w:p w:rsidR="00E203CB" w:rsidRDefault="00E203CB">
      <w:pPr>
        <w:pStyle w:val="ConsPlusNormal"/>
        <w:spacing w:before="220"/>
        <w:ind w:firstLine="540"/>
        <w:jc w:val="both"/>
      </w:pPr>
      <w:r>
        <w:t>1) проводить беседу с гражданином или гражданским служащим;</w:t>
      </w:r>
    </w:p>
    <w:p w:rsidR="00E203CB" w:rsidRDefault="00E203CB">
      <w:pPr>
        <w:pStyle w:val="ConsPlusNormal"/>
        <w:spacing w:before="220"/>
        <w:ind w:firstLine="540"/>
        <w:jc w:val="both"/>
      </w:pPr>
      <w:r>
        <w:t>2) изучать представленные гражданином или гражданским служащим сведения о доходах, об имуществе и обязательствах имущественного характера и дополнительные материалы;</w:t>
      </w:r>
    </w:p>
    <w:p w:rsidR="00E203CB" w:rsidRDefault="00E203CB">
      <w:pPr>
        <w:pStyle w:val="ConsPlusNormal"/>
        <w:jc w:val="both"/>
      </w:pPr>
      <w:r>
        <w:t xml:space="preserve">(п. 2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E203CB" w:rsidRDefault="00E203CB">
      <w:pPr>
        <w:pStyle w:val="ConsPlusNormal"/>
        <w:spacing w:before="220"/>
        <w:ind w:firstLine="540"/>
        <w:jc w:val="both"/>
      </w:pPr>
      <w:r>
        <w:t>3) получать от гражданина или гражданского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E203CB" w:rsidRDefault="00E203CB">
      <w:pPr>
        <w:pStyle w:val="ConsPlusNormal"/>
        <w:jc w:val="both"/>
      </w:pPr>
      <w:r>
        <w:t xml:space="preserve">(п. 3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E203CB" w:rsidRDefault="00E203CB">
      <w:pPr>
        <w:pStyle w:val="ConsPlusNormal"/>
        <w:spacing w:before="220"/>
        <w:ind w:firstLine="540"/>
        <w:jc w:val="both"/>
      </w:pPr>
      <w:bookmarkStart w:id="7" w:name="P76"/>
      <w:bookmarkEnd w:id="7"/>
      <w:proofErr w:type="gramStart"/>
      <w:r>
        <w:t xml:space="preserve">4)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</w:t>
      </w:r>
      <w:r>
        <w:lastRenderedPageBreak/>
        <w:t>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гражданина или гражданского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гражданским служащим требований к служебному поведению;</w:t>
      </w:r>
      <w:proofErr w:type="gramEnd"/>
    </w:p>
    <w:p w:rsidR="00E203CB" w:rsidRDefault="00E203C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НАО от 27.09.2010 N 62-ОЗ)</w:t>
      </w:r>
    </w:p>
    <w:p w:rsidR="00E203CB" w:rsidRDefault="00E203CB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E203CB" w:rsidRDefault="00E203CB">
      <w:pPr>
        <w:pStyle w:val="ConsPlusNormal"/>
        <w:spacing w:before="220"/>
        <w:ind w:firstLine="540"/>
        <w:jc w:val="both"/>
      </w:pPr>
      <w:r>
        <w:t>6) осуществлять анализ сведений, представленных гражданином или гражданским служащим в соответствии с законодательством Российской Федерации о противодействии коррупции.</w:t>
      </w:r>
    </w:p>
    <w:p w:rsidR="00E203CB" w:rsidRDefault="00E203CB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законом</w:t>
        </w:r>
      </w:hyperlink>
      <w:r>
        <w:t xml:space="preserve"> НАО от 07.11.2013 N 89-ОЗ)</w:t>
      </w:r>
    </w:p>
    <w:p w:rsidR="00E203CB" w:rsidRDefault="00E203CB">
      <w:pPr>
        <w:pStyle w:val="ConsPlusNormal"/>
        <w:spacing w:before="220"/>
        <w:ind w:firstLine="540"/>
        <w:jc w:val="both"/>
      </w:pPr>
      <w:bookmarkStart w:id="8" w:name="P81"/>
      <w:bookmarkEnd w:id="8"/>
      <w:r>
        <w:t xml:space="preserve">3. В запросе, предусмотренном </w:t>
      </w:r>
      <w:hyperlink w:anchor="P76" w:history="1">
        <w:r>
          <w:rPr>
            <w:color w:val="0000FF"/>
          </w:rPr>
          <w:t>пунктом 4 части 2</w:t>
        </w:r>
      </w:hyperlink>
      <w:r>
        <w:t xml:space="preserve"> настоящей статьи, указываются:</w:t>
      </w:r>
    </w:p>
    <w:p w:rsidR="00E203CB" w:rsidRDefault="00E203CB">
      <w:pPr>
        <w:pStyle w:val="ConsPlusNormal"/>
        <w:spacing w:before="220"/>
        <w:ind w:firstLine="540"/>
        <w:jc w:val="both"/>
      </w:pPr>
      <w:r>
        <w:t>1) фамилия, имя, отчество руководителя государственного органа или организации, в которые направляется запрос;</w:t>
      </w:r>
    </w:p>
    <w:p w:rsidR="00E203CB" w:rsidRDefault="00E203CB">
      <w:pPr>
        <w:pStyle w:val="ConsPlusNormal"/>
        <w:spacing w:before="22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E203CB" w:rsidRDefault="00E203CB">
      <w:pPr>
        <w:pStyle w:val="ConsPlusNormal"/>
        <w:spacing w:before="220"/>
        <w:ind w:firstLine="540"/>
        <w:jc w:val="both"/>
      </w:pPr>
      <w:proofErr w:type="gramStart"/>
      <w:r>
        <w:t xml:space="preserve"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гражданского служащего, его супруги (супруга) и несовершеннолетних детей, сведения о доходах, об </w:t>
      </w:r>
      <w:r>
        <w:lastRenderedPageBreak/>
        <w:t>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которых проверяются, либо гражданского служащего, в отношении которого имеются сведения о несоблюдении им требований к служебному поведению;</w:t>
      </w:r>
    </w:p>
    <w:p w:rsidR="00E203CB" w:rsidRDefault="00E203C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E203CB" w:rsidRDefault="00E203CB">
      <w:pPr>
        <w:pStyle w:val="ConsPlusNormal"/>
        <w:spacing w:before="220"/>
        <w:ind w:firstLine="540"/>
        <w:jc w:val="both"/>
      </w:pPr>
      <w:r>
        <w:t>4) содержание и объем сведений, подлежащих проверке;</w:t>
      </w:r>
    </w:p>
    <w:p w:rsidR="00E203CB" w:rsidRDefault="00E203CB">
      <w:pPr>
        <w:pStyle w:val="ConsPlusNormal"/>
        <w:spacing w:before="220"/>
        <w:ind w:firstLine="540"/>
        <w:jc w:val="both"/>
      </w:pPr>
      <w:r>
        <w:t>5) срок представления запрашиваемых сведений;</w:t>
      </w:r>
    </w:p>
    <w:p w:rsidR="00E203CB" w:rsidRDefault="00E203CB">
      <w:pPr>
        <w:pStyle w:val="ConsPlusNormal"/>
        <w:spacing w:before="220"/>
        <w:ind w:firstLine="540"/>
        <w:jc w:val="both"/>
      </w:pPr>
      <w:r>
        <w:t>5.1) идентификационный номер налогоплательщика (в случае направления запроса в налоговые органы Российской Федерации);</w:t>
      </w:r>
    </w:p>
    <w:p w:rsidR="00E203CB" w:rsidRDefault="00E203CB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законом</w:t>
        </w:r>
      </w:hyperlink>
      <w:r>
        <w:t xml:space="preserve"> НАО от 07.11.2013 N 89-ОЗ)</w:t>
      </w:r>
    </w:p>
    <w:p w:rsidR="00E203CB" w:rsidRDefault="00E203CB">
      <w:pPr>
        <w:pStyle w:val="ConsPlusNormal"/>
        <w:spacing w:before="220"/>
        <w:ind w:firstLine="540"/>
        <w:jc w:val="both"/>
      </w:pPr>
      <w:r>
        <w:t>6) фамилия, инициалы и номер телефона гражданского служащего, подготовившего запрос;</w:t>
      </w:r>
    </w:p>
    <w:p w:rsidR="00E203CB" w:rsidRDefault="00E203CB">
      <w:pPr>
        <w:pStyle w:val="ConsPlusNormal"/>
        <w:spacing w:before="220"/>
        <w:ind w:firstLine="540"/>
        <w:jc w:val="both"/>
      </w:pPr>
      <w:r>
        <w:t>7) другие необходимые сведения.</w:t>
      </w:r>
    </w:p>
    <w:p w:rsidR="00E203CB" w:rsidRDefault="00E203C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запросе о проведении оперативно-розыскных мероприятий, помимо сведений, перечисленных в </w:t>
      </w:r>
      <w:hyperlink w:anchor="P81" w:history="1">
        <w:r>
          <w:rPr>
            <w:color w:val="0000FF"/>
          </w:rPr>
          <w:t>части 3</w:t>
        </w:r>
      </w:hyperlink>
      <w:r>
        <w:t xml:space="preserve"> настоящей статьи,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12 августа 1995 года N 144-ФЗ "Об оперативно-розыскной деятельности".</w:t>
      </w:r>
      <w:proofErr w:type="gramEnd"/>
    </w:p>
    <w:p w:rsidR="00E203CB" w:rsidRDefault="00E203C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E203CB" w:rsidRDefault="00E203CB">
      <w:pPr>
        <w:pStyle w:val="ConsPlusNormal"/>
        <w:spacing w:before="220"/>
        <w:ind w:firstLine="540"/>
        <w:jc w:val="both"/>
      </w:pPr>
      <w:r>
        <w:t xml:space="preserve">5.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</w:t>
      </w:r>
      <w:r>
        <w:lastRenderedPageBreak/>
        <w:t>и сделок с ним, направляются губернатором Ненецкого автономного округа или председателем Собрания депутатов Ненецкого автономного округа.</w:t>
      </w:r>
    </w:p>
    <w:p w:rsidR="00E203CB" w:rsidRDefault="00E203C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введена </w:t>
      </w:r>
      <w:hyperlink r:id="rId29" w:history="1">
        <w:r>
          <w:rPr>
            <w:color w:val="0000FF"/>
          </w:rPr>
          <w:t>законом</w:t>
        </w:r>
      </w:hyperlink>
      <w:r>
        <w:t xml:space="preserve"> НАО от 07.11.2013 N 89-ОЗ)</w:t>
      </w:r>
    </w:p>
    <w:p w:rsidR="00E203CB" w:rsidRDefault="00E203CB">
      <w:pPr>
        <w:pStyle w:val="ConsPlusNormal"/>
        <w:jc w:val="both"/>
      </w:pPr>
    </w:p>
    <w:p w:rsidR="00E203CB" w:rsidRDefault="00E203CB">
      <w:pPr>
        <w:pStyle w:val="ConsPlusNormal"/>
        <w:ind w:firstLine="540"/>
        <w:jc w:val="both"/>
        <w:outlineLvl w:val="0"/>
      </w:pPr>
      <w:r>
        <w:t>Статья 7</w:t>
      </w:r>
    </w:p>
    <w:p w:rsidR="00E203CB" w:rsidRDefault="00E203CB">
      <w:pPr>
        <w:pStyle w:val="ConsPlusNormal"/>
        <w:jc w:val="both"/>
      </w:pPr>
    </w:p>
    <w:p w:rsidR="00E203CB" w:rsidRDefault="00E203CB">
      <w:pPr>
        <w:pStyle w:val="ConsPlusNormal"/>
        <w:ind w:firstLine="540"/>
        <w:jc w:val="both"/>
      </w:pPr>
      <w:r>
        <w:t>1. Уполномоченное лицо либо руководитель подразделения обеспечивает:</w:t>
      </w:r>
    </w:p>
    <w:p w:rsidR="00E203CB" w:rsidRDefault="00E203CB">
      <w:pPr>
        <w:pStyle w:val="ConsPlusNormal"/>
        <w:spacing w:before="220"/>
        <w:ind w:firstLine="540"/>
        <w:jc w:val="both"/>
      </w:pPr>
      <w:r>
        <w:t xml:space="preserve">1) уведомление в письменной форме гражданского служащего о начале проведения в отношении его проверки и разъяснение ему содержания </w:t>
      </w:r>
      <w:hyperlink w:anchor="P101" w:history="1">
        <w:r>
          <w:rPr>
            <w:color w:val="0000FF"/>
          </w:rPr>
          <w:t>пункта 2 части 1</w:t>
        </w:r>
      </w:hyperlink>
      <w:r>
        <w:t xml:space="preserve"> настоящей статьи - в течение двух рабочих дней со дня получения соответствующего решения;</w:t>
      </w:r>
    </w:p>
    <w:p w:rsidR="00E203CB" w:rsidRDefault="00E203CB">
      <w:pPr>
        <w:pStyle w:val="ConsPlusNormal"/>
        <w:spacing w:before="220"/>
        <w:ind w:firstLine="540"/>
        <w:jc w:val="both"/>
      </w:pPr>
      <w:bookmarkStart w:id="9" w:name="P101"/>
      <w:bookmarkEnd w:id="9"/>
      <w:proofErr w:type="gramStart"/>
      <w:r>
        <w:t>2) проведение в случае обращения гражданского служащего беседы с ним, в ходе которой он должен быть проинформирован о том, какие сведения, представляемые им в соответствии с настоящим законом, и соблюдение каких требований к служебному поведению подлежат проверке, - в течение семи рабочих дней со дня обращения гражданского служащего, а при наличии уважительной причины - в срок, согласованный с гражданским служащим.</w:t>
      </w:r>
      <w:proofErr w:type="gramEnd"/>
    </w:p>
    <w:p w:rsidR="00E203CB" w:rsidRDefault="00E203CB">
      <w:pPr>
        <w:pStyle w:val="ConsPlusNormal"/>
        <w:spacing w:before="220"/>
        <w:ind w:firstLine="540"/>
        <w:jc w:val="both"/>
      </w:pPr>
      <w:r>
        <w:t>2. По окончании проверки уполномоченное лицо либо подразделение обязано ознакомить гражданского служащего с результатами проверки с соблюдением законодательства Российской Федерации о государственной тайне.</w:t>
      </w:r>
    </w:p>
    <w:p w:rsidR="00E203CB" w:rsidRDefault="00E203CB">
      <w:pPr>
        <w:pStyle w:val="ConsPlusNormal"/>
        <w:jc w:val="both"/>
      </w:pPr>
    </w:p>
    <w:p w:rsidR="00E203CB" w:rsidRDefault="00E203CB">
      <w:pPr>
        <w:pStyle w:val="ConsPlusNormal"/>
        <w:ind w:firstLine="540"/>
        <w:jc w:val="both"/>
        <w:outlineLvl w:val="0"/>
      </w:pPr>
      <w:r>
        <w:t>Статья 8</w:t>
      </w:r>
    </w:p>
    <w:p w:rsidR="00E203CB" w:rsidRDefault="00E203CB">
      <w:pPr>
        <w:pStyle w:val="ConsPlusNormal"/>
        <w:jc w:val="both"/>
      </w:pPr>
    </w:p>
    <w:p w:rsidR="00E203CB" w:rsidRDefault="00E203CB">
      <w:pPr>
        <w:pStyle w:val="ConsPlusNormal"/>
        <w:ind w:firstLine="540"/>
        <w:jc w:val="both"/>
      </w:pPr>
      <w:bookmarkStart w:id="10" w:name="P106"/>
      <w:bookmarkEnd w:id="10"/>
      <w:r>
        <w:t>1. Гражданский служащий вправе:</w:t>
      </w:r>
    </w:p>
    <w:p w:rsidR="00E203CB" w:rsidRDefault="00E203CB">
      <w:pPr>
        <w:pStyle w:val="ConsPlusNormal"/>
        <w:spacing w:before="220"/>
        <w:ind w:firstLine="540"/>
        <w:jc w:val="both"/>
      </w:pPr>
      <w:r>
        <w:t xml:space="preserve">1) давать пояснения в письменной форме: в ходе </w:t>
      </w:r>
      <w:r>
        <w:lastRenderedPageBreak/>
        <w:t xml:space="preserve">проверки; по вопросам, указанным в </w:t>
      </w:r>
      <w:hyperlink w:anchor="P101" w:history="1">
        <w:r>
          <w:rPr>
            <w:color w:val="0000FF"/>
          </w:rPr>
          <w:t>пункте 2 части 1 статьи 7</w:t>
        </w:r>
      </w:hyperlink>
      <w:r>
        <w:t xml:space="preserve"> настоящего закона; по результатам проверки;</w:t>
      </w:r>
    </w:p>
    <w:p w:rsidR="00E203CB" w:rsidRDefault="00E203CB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E203CB" w:rsidRDefault="00E203CB">
      <w:pPr>
        <w:pStyle w:val="ConsPlusNormal"/>
        <w:spacing w:before="220"/>
        <w:ind w:firstLine="540"/>
        <w:jc w:val="both"/>
      </w:pPr>
      <w:r>
        <w:t xml:space="preserve">3) обращаться к уполномоченному лицу либо в подразделение с подлежащим удовлетворению ходатайством о проведении с ним беседы по вопросам, указанным в </w:t>
      </w:r>
      <w:hyperlink w:anchor="P101" w:history="1">
        <w:r>
          <w:rPr>
            <w:color w:val="0000FF"/>
          </w:rPr>
          <w:t>пункте 2 части 1 статьи 7</w:t>
        </w:r>
      </w:hyperlink>
      <w:r>
        <w:t xml:space="preserve"> настоящего закона.</w:t>
      </w:r>
    </w:p>
    <w:p w:rsidR="00E203CB" w:rsidRDefault="00E203CB">
      <w:pPr>
        <w:pStyle w:val="ConsPlusNormal"/>
        <w:spacing w:before="220"/>
        <w:ind w:firstLine="540"/>
        <w:jc w:val="both"/>
      </w:pPr>
      <w:r>
        <w:t xml:space="preserve">2. Пояснения, указанные в </w:t>
      </w:r>
      <w:hyperlink w:anchor="P106" w:history="1">
        <w:r>
          <w:rPr>
            <w:color w:val="0000FF"/>
          </w:rPr>
          <w:t>части 1</w:t>
        </w:r>
      </w:hyperlink>
      <w:r>
        <w:t xml:space="preserve"> настоящей статьи, приобщаются к материалам проверки.</w:t>
      </w:r>
    </w:p>
    <w:p w:rsidR="00E203CB" w:rsidRDefault="00E203CB">
      <w:pPr>
        <w:pStyle w:val="ConsPlusNormal"/>
        <w:spacing w:before="220"/>
        <w:ind w:firstLine="540"/>
        <w:jc w:val="both"/>
      </w:pPr>
      <w:r>
        <w:t>3. На период проведения проверки гражданский служащий может быть отстранен от замещаемой должности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E203CB" w:rsidRDefault="00E203CB">
      <w:pPr>
        <w:pStyle w:val="ConsPlusNormal"/>
        <w:spacing w:before="220"/>
        <w:ind w:firstLine="540"/>
        <w:jc w:val="both"/>
      </w:pPr>
      <w:r>
        <w:t>На период отстранения гражданского служащего от замещаемой должности гражданской службы денежное содержание по замещаемой им должности сохраняется.</w:t>
      </w:r>
    </w:p>
    <w:p w:rsidR="00E203CB" w:rsidRDefault="00E203CB">
      <w:pPr>
        <w:pStyle w:val="ConsPlusNormal"/>
        <w:jc w:val="both"/>
      </w:pPr>
    </w:p>
    <w:p w:rsidR="00E203CB" w:rsidRDefault="00E203CB">
      <w:pPr>
        <w:pStyle w:val="ConsPlusNormal"/>
        <w:ind w:firstLine="540"/>
        <w:jc w:val="both"/>
        <w:outlineLvl w:val="0"/>
      </w:pPr>
      <w:r>
        <w:t>Статья 9</w:t>
      </w:r>
    </w:p>
    <w:p w:rsidR="00E203CB" w:rsidRDefault="00E203CB">
      <w:pPr>
        <w:pStyle w:val="ConsPlusNormal"/>
        <w:jc w:val="both"/>
      </w:pPr>
    </w:p>
    <w:p w:rsidR="00E203CB" w:rsidRDefault="00E203CB">
      <w:pPr>
        <w:pStyle w:val="ConsPlusNormal"/>
        <w:ind w:firstLine="540"/>
        <w:jc w:val="both"/>
      </w:pPr>
      <w:bookmarkStart w:id="11" w:name="P116"/>
      <w:bookmarkEnd w:id="11"/>
      <w:r>
        <w:t>1. Уполномоченное лицо либо руководитель подразделения представляет лицу, принявшему решение о проведении проверки, доклад о ее результатах.</w:t>
      </w:r>
    </w:p>
    <w:p w:rsidR="00E203CB" w:rsidRDefault="00E203CB">
      <w:pPr>
        <w:pStyle w:val="ConsPlusNormal"/>
        <w:spacing w:before="220"/>
        <w:ind w:firstLine="540"/>
        <w:jc w:val="both"/>
      </w:pPr>
      <w:r>
        <w:t xml:space="preserve">По результатам проверки должностному лицу, уполномоченному назначать гражданина на должность или назначившему гражданского служащего на должность, в установленном порядке представляется доклад. При этом в </w:t>
      </w:r>
      <w:r>
        <w:lastRenderedPageBreak/>
        <w:t>докладе должно содержаться одно из следующих предложений:</w:t>
      </w:r>
    </w:p>
    <w:p w:rsidR="00E203CB" w:rsidRDefault="00E203CB">
      <w:pPr>
        <w:pStyle w:val="ConsPlusNormal"/>
        <w:spacing w:before="220"/>
        <w:ind w:firstLine="540"/>
        <w:jc w:val="both"/>
      </w:pPr>
      <w:r>
        <w:t>а) о назначении гражданина на должность гражданской службы;</w:t>
      </w:r>
    </w:p>
    <w:p w:rsidR="00E203CB" w:rsidRDefault="00E203CB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гражданской службы;</w:t>
      </w:r>
    </w:p>
    <w:p w:rsidR="00E203CB" w:rsidRDefault="00E203CB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гражданскому служащему мер юридической ответственности;</w:t>
      </w:r>
    </w:p>
    <w:p w:rsidR="00E203CB" w:rsidRDefault="00E203CB">
      <w:pPr>
        <w:pStyle w:val="ConsPlusNormal"/>
        <w:spacing w:before="220"/>
        <w:ind w:firstLine="540"/>
        <w:jc w:val="both"/>
      </w:pPr>
      <w:r>
        <w:t>г) о применении к гражданскому служащему мер юридической ответственности;</w:t>
      </w:r>
    </w:p>
    <w:p w:rsidR="00E203CB" w:rsidRDefault="00E203CB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E203CB" w:rsidRDefault="00E203CB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НАО от 07.11.2013 N 89-ОЗ)</w:t>
      </w:r>
    </w:p>
    <w:p w:rsidR="00E203CB" w:rsidRDefault="00E203C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с одновременным уведомлением об этом гражданина или гражданского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</w:t>
      </w:r>
      <w:proofErr w:type="gramEnd"/>
      <w:r>
        <w:t xml:space="preserve"> региональных общественных объединений,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203CB" w:rsidRDefault="00E203CB">
      <w:pPr>
        <w:pStyle w:val="ConsPlusNormal"/>
        <w:jc w:val="both"/>
      </w:pPr>
      <w:r>
        <w:lastRenderedPageBreak/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E203CB" w:rsidRDefault="00E203CB">
      <w:pPr>
        <w:pStyle w:val="ConsPlusNormal"/>
        <w:spacing w:before="220"/>
        <w:ind w:firstLine="540"/>
        <w:jc w:val="both"/>
      </w:pPr>
      <w:r>
        <w:t>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E203CB" w:rsidRDefault="00E203CB">
      <w:pPr>
        <w:pStyle w:val="ConsPlusNormal"/>
        <w:spacing w:before="220"/>
        <w:ind w:firstLine="540"/>
        <w:jc w:val="both"/>
      </w:pPr>
      <w:r>
        <w:t xml:space="preserve">4. Должностное лицо, уполномоченное назначать гражданина на должность или назначившее гражданского служащего на должность, рассмотрев доклад и соответствующее предложение, указанные в </w:t>
      </w:r>
      <w:hyperlink w:anchor="P116" w:history="1">
        <w:r>
          <w:rPr>
            <w:color w:val="0000FF"/>
          </w:rPr>
          <w:t>части 1</w:t>
        </w:r>
      </w:hyperlink>
      <w:r>
        <w:t xml:space="preserve"> настоящей статьи, принимает одно из следующих решений:</w:t>
      </w:r>
    </w:p>
    <w:p w:rsidR="00E203CB" w:rsidRDefault="00E203CB">
      <w:pPr>
        <w:pStyle w:val="ConsPlusNormal"/>
        <w:spacing w:before="220"/>
        <w:ind w:firstLine="540"/>
        <w:jc w:val="both"/>
      </w:pPr>
      <w:r>
        <w:t>а) назначить гражданина на должность гражданской службы;</w:t>
      </w:r>
    </w:p>
    <w:p w:rsidR="00E203CB" w:rsidRDefault="00E203CB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гражданской службы;</w:t>
      </w:r>
    </w:p>
    <w:p w:rsidR="00E203CB" w:rsidRDefault="00E203CB">
      <w:pPr>
        <w:pStyle w:val="ConsPlusNormal"/>
        <w:spacing w:before="220"/>
        <w:ind w:firstLine="540"/>
        <w:jc w:val="both"/>
      </w:pPr>
      <w:r>
        <w:t>в) применить к гражданскому служащему меры юридической ответственности;</w:t>
      </w:r>
    </w:p>
    <w:p w:rsidR="00E203CB" w:rsidRDefault="00E203CB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E203CB" w:rsidRDefault="00E203CB">
      <w:pPr>
        <w:pStyle w:val="ConsPlusNormal"/>
        <w:jc w:val="both"/>
      </w:pPr>
      <w:r>
        <w:t xml:space="preserve">(часть 4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E203CB" w:rsidRDefault="00E203CB">
      <w:pPr>
        <w:pStyle w:val="ConsPlusNormal"/>
        <w:spacing w:before="220"/>
        <w:ind w:firstLine="540"/>
        <w:jc w:val="both"/>
      </w:pPr>
      <w:r>
        <w:t>5. Материалы проверки хранятся в подразделении либо в соответствующем государственном органе в течение трех лет со дня ее окончания, после чего передаются в архив.</w:t>
      </w:r>
    </w:p>
    <w:p w:rsidR="00E203CB" w:rsidRDefault="00E203CB">
      <w:pPr>
        <w:pStyle w:val="ConsPlusNormal"/>
        <w:jc w:val="both"/>
      </w:pPr>
    </w:p>
    <w:p w:rsidR="00E203CB" w:rsidRDefault="00E203CB">
      <w:pPr>
        <w:pStyle w:val="ConsPlusNormal"/>
        <w:ind w:firstLine="540"/>
        <w:jc w:val="both"/>
        <w:outlineLvl w:val="0"/>
      </w:pPr>
      <w:r>
        <w:t>Статья 10</w:t>
      </w:r>
    </w:p>
    <w:p w:rsidR="00E203CB" w:rsidRDefault="00E203CB">
      <w:pPr>
        <w:pStyle w:val="ConsPlusNormal"/>
        <w:jc w:val="both"/>
      </w:pPr>
    </w:p>
    <w:p w:rsidR="00E203CB" w:rsidRDefault="00E203CB">
      <w:pPr>
        <w:pStyle w:val="ConsPlusNormal"/>
        <w:ind w:firstLine="540"/>
        <w:jc w:val="both"/>
      </w:pPr>
      <w:r>
        <w:t xml:space="preserve">1. Настоящий закон вступает в силу через десять дней </w:t>
      </w:r>
      <w:r>
        <w:lastRenderedPageBreak/>
        <w:t>после его официального опубликования.</w:t>
      </w:r>
    </w:p>
    <w:p w:rsidR="00E203CB" w:rsidRDefault="00E203CB">
      <w:pPr>
        <w:pStyle w:val="ConsPlusNormal"/>
        <w:spacing w:before="220"/>
        <w:ind w:firstLine="540"/>
        <w:jc w:val="both"/>
      </w:pPr>
      <w:r>
        <w:t xml:space="preserve">2. Со дня вступления в силу настоящего закона признать утратившим силу </w:t>
      </w:r>
      <w:hyperlink r:id="rId33" w:history="1">
        <w:r>
          <w:rPr>
            <w:color w:val="0000FF"/>
          </w:rPr>
          <w:t>закон</w:t>
        </w:r>
      </w:hyperlink>
      <w:r>
        <w:t xml:space="preserve"> Ненецкого автономного округа от 12 марта 1999 года N 167-ОЗ "О предоставлении лицами, замещающими государственные должности Ненецкого автономного округа, государственные должности государственной службы и должности в органах местного самоуправления Ненецкого автономного округа, сведений о доходах и имуществе".</w:t>
      </w:r>
    </w:p>
    <w:p w:rsidR="00E203CB" w:rsidRDefault="00E203C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2906"/>
      </w:tblGrid>
      <w:tr w:rsidR="00E203CB"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E203CB" w:rsidRDefault="00E203CB">
            <w:pPr>
              <w:pStyle w:val="ConsPlusNormal"/>
            </w:pPr>
            <w:r>
              <w:t>Председатель Собрания депутатов</w:t>
            </w:r>
          </w:p>
          <w:p w:rsidR="00E203CB" w:rsidRDefault="00E203CB">
            <w:pPr>
              <w:pStyle w:val="ConsPlusNormal"/>
            </w:pPr>
            <w:r>
              <w:t>Ненецкого автономного округа</w:t>
            </w:r>
          </w:p>
          <w:p w:rsidR="00E203CB" w:rsidRDefault="00E203CB">
            <w:pPr>
              <w:pStyle w:val="ConsPlusNormal"/>
            </w:pPr>
            <w:r>
              <w:t>И.В.КОШИН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E203CB" w:rsidRDefault="00E203CB">
            <w:pPr>
              <w:pStyle w:val="ConsPlusNormal"/>
              <w:jc w:val="right"/>
            </w:pPr>
            <w:r>
              <w:t>Глава Администрации</w:t>
            </w:r>
          </w:p>
          <w:p w:rsidR="00E203CB" w:rsidRDefault="00E203CB">
            <w:pPr>
              <w:pStyle w:val="ConsPlusNormal"/>
              <w:jc w:val="right"/>
            </w:pPr>
            <w:r>
              <w:t>Ненецкого автономного округа</w:t>
            </w:r>
          </w:p>
          <w:p w:rsidR="00E203CB" w:rsidRDefault="00E203CB">
            <w:pPr>
              <w:pStyle w:val="ConsPlusNormal"/>
              <w:jc w:val="right"/>
            </w:pPr>
            <w:r>
              <w:t>И.Г.ФЕДОРОВ</w:t>
            </w:r>
          </w:p>
        </w:tc>
      </w:tr>
    </w:tbl>
    <w:p w:rsidR="00E203CB" w:rsidRDefault="00E203CB">
      <w:pPr>
        <w:pStyle w:val="ConsPlusNormal"/>
        <w:spacing w:before="220"/>
        <w:jc w:val="both"/>
      </w:pPr>
      <w:r>
        <w:t>г. Нарьян-Мар</w:t>
      </w:r>
    </w:p>
    <w:p w:rsidR="00E203CB" w:rsidRDefault="00E203CB">
      <w:pPr>
        <w:pStyle w:val="ConsPlusNormal"/>
        <w:spacing w:before="220"/>
      </w:pPr>
      <w:r>
        <w:t>18 мая 2010 года</w:t>
      </w:r>
    </w:p>
    <w:p w:rsidR="00E203CB" w:rsidRDefault="00E203CB">
      <w:pPr>
        <w:pStyle w:val="ConsPlusNormal"/>
        <w:spacing w:before="220"/>
      </w:pPr>
      <w:r>
        <w:t>N 26-ОЗ</w:t>
      </w:r>
    </w:p>
    <w:p w:rsidR="00E203CB" w:rsidRDefault="00E203CB">
      <w:pPr>
        <w:pStyle w:val="ConsPlusNormal"/>
        <w:jc w:val="both"/>
      </w:pPr>
    </w:p>
    <w:p w:rsidR="00E203CB" w:rsidRDefault="00E203CB">
      <w:pPr>
        <w:pStyle w:val="ConsPlusNormal"/>
        <w:jc w:val="both"/>
      </w:pPr>
    </w:p>
    <w:p w:rsidR="00E203CB" w:rsidRDefault="00E203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7AD1" w:rsidRDefault="005F7AD1">
      <w:bookmarkStart w:id="12" w:name="_GoBack"/>
      <w:bookmarkEnd w:id="12"/>
    </w:p>
    <w:sectPr w:rsidR="005F7AD1" w:rsidSect="00976308">
      <w:pgSz w:w="8419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CB"/>
    <w:rsid w:val="005F7AD1"/>
    <w:rsid w:val="00AF71D8"/>
    <w:rsid w:val="00E2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3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03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03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3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03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03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015EE78588FEE10F82BDECB86B6B3E907B8065899A513FB8D5F12C1686832084048654F443BF50A00AA4N7rCG" TargetMode="External"/><Relationship Id="rId13" Type="http://schemas.openxmlformats.org/officeDocument/2006/relationships/hyperlink" Target="consultantplus://offline/ref=C9015EE78588FEE10F82A3E1AE073C329171DE688C9D5269E58AAA7141N8rFG" TargetMode="External"/><Relationship Id="rId18" Type="http://schemas.openxmlformats.org/officeDocument/2006/relationships/hyperlink" Target="consultantplus://offline/ref=C9015EE78588FEE10F82BDECB86B6B3E907B806589915B3BBED5F12C1686832084048654F443BF50A00AA4N7r0G" TargetMode="External"/><Relationship Id="rId26" Type="http://schemas.openxmlformats.org/officeDocument/2006/relationships/hyperlink" Target="consultantplus://offline/ref=C9015EE78588FEE10F82BDECB86B6B3E907B806589915B3BBED5F12C1686832084048654F443BF50A00AA6N7r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015EE78588FEE10F82BDECB86B6B3E907B806589915B3BBED5F12C1686832084048654F443BF50A00AA7N7rC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C9015EE78588FEE10F82BDECB86B6B3E907B806589985D3FB9D5F12C1686832084048654F443BF50A00AA1N7rEG" TargetMode="External"/><Relationship Id="rId12" Type="http://schemas.openxmlformats.org/officeDocument/2006/relationships/hyperlink" Target="consultantplus://offline/ref=C9015EE78588FEE10F82BDECB86B6B3E907B80658A9B5B36BCD5F12C1686832084048654F443BF50A00AA0N7r9G" TargetMode="External"/><Relationship Id="rId17" Type="http://schemas.openxmlformats.org/officeDocument/2006/relationships/hyperlink" Target="consultantplus://offline/ref=C9015EE78588FEE10F82BDECB86B6B3E907B806589915B3BBED5F12C1686832084048654F443BF50A00AA4N7rBG" TargetMode="External"/><Relationship Id="rId25" Type="http://schemas.openxmlformats.org/officeDocument/2006/relationships/hyperlink" Target="consultantplus://offline/ref=C9015EE78588FEE10F82BDECB86B6B3E907B806589915B3BBED5F12C1686832084048654F443BF50A00AA6N7rBG" TargetMode="External"/><Relationship Id="rId33" Type="http://schemas.openxmlformats.org/officeDocument/2006/relationships/hyperlink" Target="consultantplus://offline/ref=C9015EE78588FEE10F82BDECB86B6B3E907B80658E9A5834EF82F37D4388N8r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015EE78588FEE10F82BDECB86B6B3E907B806589915B3BBED5F12C1686832084048654F443BF50A00AA4N7r9G" TargetMode="External"/><Relationship Id="rId20" Type="http://schemas.openxmlformats.org/officeDocument/2006/relationships/hyperlink" Target="consultantplus://offline/ref=C9015EE78588FEE10F82BDECB86B6B3E907B806589915B3BBED5F12C1686832084048654F443BF50A00AA7N7r8G" TargetMode="External"/><Relationship Id="rId29" Type="http://schemas.openxmlformats.org/officeDocument/2006/relationships/hyperlink" Target="consultantplus://offline/ref=C9015EE78588FEE10F82BDECB86B6B3E907B806589915B3BBED5F12C1686832084048654F443BF50A00AA6N7r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015EE78588FEE10F82BDECB86B6B3E907B8065819F5F3BB288FB244F8A81N2r7G" TargetMode="External"/><Relationship Id="rId11" Type="http://schemas.openxmlformats.org/officeDocument/2006/relationships/hyperlink" Target="consultantplus://offline/ref=C9015EE78588FEE10F82BDECB86B6B3E907B80658A9B5B36BCD5F12C1686832084048654F443BF50A00AA1N7r0G" TargetMode="External"/><Relationship Id="rId24" Type="http://schemas.openxmlformats.org/officeDocument/2006/relationships/hyperlink" Target="consultantplus://offline/ref=C9015EE78588FEE10F82BDECB86B6B3E907B806589915B3BBED5F12C1686832084048654F443BF50A00AA7N7r0G" TargetMode="External"/><Relationship Id="rId32" Type="http://schemas.openxmlformats.org/officeDocument/2006/relationships/hyperlink" Target="consultantplus://offline/ref=C9015EE78588FEE10F82BDECB86B6B3E907B806589915B3BBED5F12C1686832084048654F443BF50A00AA9N7r1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9015EE78588FEE10F82BDECB86B6B3E907B806589985036B0D5F12C1686832084048654F443BF50A00AA0N7rAG" TargetMode="External"/><Relationship Id="rId23" Type="http://schemas.openxmlformats.org/officeDocument/2006/relationships/hyperlink" Target="consultantplus://offline/ref=C9015EE78588FEE10F82BDECB86B6B3E907B806589985D3FB9D5F12C1686832084048654F443BF50A00AA0N7rCG" TargetMode="External"/><Relationship Id="rId28" Type="http://schemas.openxmlformats.org/officeDocument/2006/relationships/hyperlink" Target="consultantplus://offline/ref=C9015EE78588FEE10F82BDECB86B6B3E907B806589915B3BBED5F12C1686832084048654F443BF50A00AA6N7rCG" TargetMode="External"/><Relationship Id="rId10" Type="http://schemas.openxmlformats.org/officeDocument/2006/relationships/hyperlink" Target="consultantplus://offline/ref=C9015EE78588FEE10F82BDECB86B6B3E907B80658A9B5B36BCD5F12C1686832084048654F443BF50A00AA1N7rEG" TargetMode="External"/><Relationship Id="rId19" Type="http://schemas.openxmlformats.org/officeDocument/2006/relationships/hyperlink" Target="consultantplus://offline/ref=C9015EE78588FEE10F82BDECB86B6B3E907B80658A9B5B36BCD5F12C1686832084048654F443BF50A00AA0N7rAG" TargetMode="External"/><Relationship Id="rId31" Type="http://schemas.openxmlformats.org/officeDocument/2006/relationships/hyperlink" Target="consultantplus://offline/ref=C9015EE78588FEE10F82BDECB86B6B3E907B806589915B3BBED5F12C1686832084048654F443BF50A00AA9N7r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015EE78588FEE10F82BDECB86B6B3E907B806589915B3BBED5F12C1686832084048654F443BF50A00AA5N7r0G" TargetMode="External"/><Relationship Id="rId14" Type="http://schemas.openxmlformats.org/officeDocument/2006/relationships/hyperlink" Target="consultantplus://offline/ref=C9015EE78588FEE10F82BDECB86B6B3E907B80658A9B5B36BCD5F12C1686832084048654F443BF50A00AA0N7r8G" TargetMode="External"/><Relationship Id="rId22" Type="http://schemas.openxmlformats.org/officeDocument/2006/relationships/hyperlink" Target="consultantplus://offline/ref=C9015EE78588FEE10F82BDECB86B6B3E907B806589915B3BBED5F12C1686832084048654F443BF50A00AA7N7rEG" TargetMode="External"/><Relationship Id="rId27" Type="http://schemas.openxmlformats.org/officeDocument/2006/relationships/hyperlink" Target="consultantplus://offline/ref=C9015EE78588FEE10F82A3E1AE073C329170DF6A889C5269E58AAA7141N8rFG" TargetMode="External"/><Relationship Id="rId30" Type="http://schemas.openxmlformats.org/officeDocument/2006/relationships/hyperlink" Target="consultantplus://offline/ref=C9015EE78588FEE10F82BDECB86B6B3E907B806589915B3BBED5F12C1686832084048654F443BF50A00AA9N7r9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3025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Алексеевич</dc:creator>
  <cp:lastModifiedBy>Попов Иван Алексеевич</cp:lastModifiedBy>
  <cp:revision>1</cp:revision>
  <dcterms:created xsi:type="dcterms:W3CDTF">2017-10-26T06:43:00Z</dcterms:created>
  <dcterms:modified xsi:type="dcterms:W3CDTF">2017-10-26T06:43:00Z</dcterms:modified>
</cp:coreProperties>
</file>