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78F2" w14:textId="77777777" w:rsidR="00DD1CC9" w:rsidRDefault="00DD1CC9" w:rsidP="0018635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46AEB5" w14:textId="77777777" w:rsidR="00DD1CC9" w:rsidRDefault="00DD1CC9" w:rsidP="00DD1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DD1CC9" w:rsidRPr="00D66777" w14:paraId="2FE75B6C" w14:textId="77777777" w:rsidTr="00CA12D7">
        <w:tc>
          <w:tcPr>
            <w:tcW w:w="8190" w:type="dxa"/>
          </w:tcPr>
          <w:p w14:paraId="29A94AF2" w14:textId="5B51BD29" w:rsidR="00DD1CC9" w:rsidRPr="00D66777" w:rsidRDefault="00186356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</w:t>
            </w:r>
            <w:r w:rsidR="00DD1CC9"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ИНФОРМАЦИОННЫЙ           </w:t>
            </w:r>
          </w:p>
          <w:p w14:paraId="5EACDCA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89B1D50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1C04394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27ED637A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90E0993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0A922678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23DA89C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11E5973B" w14:textId="099CB571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8E3A19" wp14:editId="1E2B9916">
                  <wp:extent cx="1428750" cy="1800225"/>
                  <wp:effectExtent l="0" t="0" r="0" b="9525"/>
                  <wp:docPr id="394832848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AFF6C" w14:textId="27E7F650" w:rsidR="00DD1CC9" w:rsidRPr="00D66777" w:rsidRDefault="00FE0A1F" w:rsidP="00DD1CC9">
      <w:pPr>
        <w:suppressAutoHyphens/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16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 w:rsidR="00DD1CC9">
        <w:rPr>
          <w:rFonts w:ascii="Times New Roman" w:eastAsia="Times New Roman" w:hAnsi="Times New Roman"/>
          <w:sz w:val="36"/>
          <w:szCs w:val="36"/>
          <w:lang w:eastAsia="ar-SA"/>
        </w:rPr>
        <w:t>февраля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202</w:t>
      </w:r>
      <w:r w:rsidR="00DD1CC9">
        <w:rPr>
          <w:rFonts w:ascii="Times New Roman" w:eastAsia="Times New Roman" w:hAnsi="Times New Roman"/>
          <w:sz w:val="36"/>
          <w:szCs w:val="36"/>
          <w:lang w:eastAsia="ar-SA"/>
        </w:rPr>
        <w:t>4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года</w:t>
      </w:r>
      <w:r w:rsidR="00DD1CC9" w:rsidRPr="00D66777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№ 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7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 (8</w:t>
      </w:r>
      <w:r w:rsidR="00DD1CC9">
        <w:rPr>
          <w:rFonts w:ascii="Times New Roman" w:eastAsia="Times New Roman" w:hAnsi="Times New Roman"/>
          <w:sz w:val="48"/>
          <w:szCs w:val="48"/>
          <w:lang w:eastAsia="ar-SA"/>
        </w:rPr>
        <w:t>6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8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1015AD20" w14:textId="77777777" w:rsidR="00DD1CC9" w:rsidRPr="00D66777" w:rsidRDefault="00DD1CC9" w:rsidP="00DD1CC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92F374" w14:textId="77777777" w:rsidR="005F7E31" w:rsidRDefault="005F7E31" w:rsidP="005F7E31">
      <w:pPr>
        <w:jc w:val="center"/>
        <w:rPr>
          <w:b/>
          <w:bCs/>
        </w:rPr>
      </w:pPr>
      <w:bookmarkStart w:id="0" w:name="_Hlk139293461"/>
      <w:bookmarkEnd w:id="0"/>
    </w:p>
    <w:p w14:paraId="1AD63670" w14:textId="03AE2A21" w:rsidR="005F7E31" w:rsidRDefault="005F7E31" w:rsidP="005F7E31">
      <w:pPr>
        <w:jc w:val="center"/>
        <w:rPr>
          <w:b/>
          <w:bCs/>
        </w:rPr>
      </w:pPr>
      <w:r w:rsidRPr="00985BC2">
        <w:rPr>
          <w:b/>
          <w:noProof/>
        </w:rPr>
        <w:drawing>
          <wp:inline distT="0" distB="0" distL="0" distR="0" wp14:anchorId="0D71FD37" wp14:editId="690BD4D6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1EE3" w14:textId="77777777" w:rsidR="005F7E31" w:rsidRPr="00447B3E" w:rsidRDefault="005F7E31" w:rsidP="005F7E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7B3E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447B3E">
        <w:rPr>
          <w:rFonts w:ascii="Times New Roman" w:hAnsi="Times New Roman"/>
          <w:b/>
          <w:bCs/>
          <w:sz w:val="28"/>
          <w:szCs w:val="28"/>
        </w:rPr>
        <w:t>Приморско</w:t>
      </w:r>
      <w:proofErr w:type="spellEnd"/>
      <w:r w:rsidRPr="00447B3E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447B3E">
        <w:rPr>
          <w:rFonts w:ascii="Times New Roman" w:hAnsi="Times New Roman"/>
          <w:b/>
          <w:bCs/>
          <w:sz w:val="28"/>
          <w:szCs w:val="28"/>
        </w:rPr>
        <w:t>Куйский</w:t>
      </w:r>
      <w:proofErr w:type="spellEnd"/>
      <w:r w:rsidRPr="00447B3E">
        <w:rPr>
          <w:rFonts w:ascii="Times New Roman" w:hAnsi="Times New Roman"/>
          <w:b/>
          <w:bCs/>
          <w:sz w:val="28"/>
          <w:szCs w:val="28"/>
        </w:rPr>
        <w:t xml:space="preserve"> сельсовет» Заполярного района Ненецкого автономного округа</w:t>
      </w:r>
    </w:p>
    <w:p w14:paraId="57F4A6C8" w14:textId="77777777" w:rsidR="005F7E31" w:rsidRPr="00447B3E" w:rsidRDefault="005F7E31" w:rsidP="005F7E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FAF28F6" w14:textId="77777777" w:rsidR="005F7E31" w:rsidRPr="00447B3E" w:rsidRDefault="005F7E31" w:rsidP="005F7E31">
      <w:pPr>
        <w:jc w:val="center"/>
        <w:rPr>
          <w:rFonts w:ascii="Times New Roman" w:hAnsi="Times New Roman"/>
          <w:sz w:val="28"/>
          <w:szCs w:val="28"/>
        </w:rPr>
      </w:pPr>
      <w:r w:rsidRPr="00447B3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16</w:t>
      </w:r>
      <w:r w:rsidRPr="00447B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447B3E">
        <w:rPr>
          <w:rFonts w:ascii="Times New Roman" w:hAnsi="Times New Roman"/>
          <w:sz w:val="28"/>
          <w:szCs w:val="28"/>
        </w:rPr>
        <w:t xml:space="preserve"> 2024 №</w:t>
      </w:r>
      <w:r w:rsidRPr="00E93CBB">
        <w:rPr>
          <w:rFonts w:ascii="Times New Roman" w:hAnsi="Times New Roman"/>
          <w:sz w:val="28"/>
          <w:szCs w:val="28"/>
        </w:rPr>
        <w:t xml:space="preserve"> 11 </w:t>
      </w:r>
    </w:p>
    <w:p w14:paraId="5DC34B31" w14:textId="77777777" w:rsidR="005F7E31" w:rsidRPr="00447B3E" w:rsidRDefault="005F7E31" w:rsidP="005F7E31">
      <w:pPr>
        <w:jc w:val="center"/>
        <w:rPr>
          <w:rFonts w:ascii="Times New Roman" w:hAnsi="Times New Roman"/>
          <w:sz w:val="28"/>
          <w:szCs w:val="28"/>
        </w:rPr>
      </w:pPr>
      <w:r w:rsidRPr="00447B3E">
        <w:rPr>
          <w:rFonts w:ascii="Times New Roman" w:hAnsi="Times New Roman"/>
          <w:sz w:val="28"/>
          <w:szCs w:val="28"/>
        </w:rPr>
        <w:t>п. Красное</w:t>
      </w:r>
    </w:p>
    <w:p w14:paraId="2828913C" w14:textId="77777777" w:rsidR="005F7E31" w:rsidRPr="00967B46" w:rsidRDefault="005F7E31" w:rsidP="005F7E31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B46">
        <w:rPr>
          <w:rFonts w:ascii="Times New Roman" w:hAnsi="Times New Roman" w:cs="Times New Roman"/>
          <w:bCs/>
          <w:sz w:val="26"/>
          <w:szCs w:val="26"/>
        </w:rPr>
        <w:t>О внесении изменений в Положение о порядке сообщения муниципальными служащими администрации муниципального образования «Приморско-</w:t>
      </w:r>
      <w:proofErr w:type="spellStart"/>
      <w:r w:rsidRPr="00967B46">
        <w:rPr>
          <w:rFonts w:ascii="Times New Roman" w:hAnsi="Times New Roman" w:cs="Times New Roman"/>
          <w:bCs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bCs/>
          <w:sz w:val="26"/>
          <w:szCs w:val="26"/>
        </w:rPr>
        <w:t xml:space="preserve"> сельсовет» Ненецкого автономного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37587CFE" w14:textId="77777777" w:rsidR="005F7E31" w:rsidRPr="00967B46" w:rsidRDefault="005F7E31" w:rsidP="005F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00014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действующему законодательству, в соответствии с </w:t>
      </w:r>
      <w:hyperlink r:id="rId7">
        <w:r w:rsidRPr="00967B46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967B4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r w:rsidRPr="00967B46">
        <w:rPr>
          <w:rFonts w:ascii="Times New Roman" w:hAnsi="Times New Roman" w:cs="Times New Roman"/>
          <w:bCs/>
          <w:kern w:val="2"/>
          <w:sz w:val="26"/>
          <w:szCs w:val="26"/>
        </w:rPr>
        <w:t>администрация Сельского поселения «Приморско-</w:t>
      </w:r>
      <w:proofErr w:type="spellStart"/>
      <w:r w:rsidRPr="00967B46">
        <w:rPr>
          <w:rFonts w:ascii="Times New Roman" w:hAnsi="Times New Roman" w:cs="Times New Roman"/>
          <w:bCs/>
          <w:kern w:val="2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сельсовет» Заполярного района Ненецкого автономного округа постановляет:</w:t>
      </w:r>
    </w:p>
    <w:p w14:paraId="58CFD701" w14:textId="77777777" w:rsidR="005F7E31" w:rsidRPr="00967B46" w:rsidRDefault="005F7E31" w:rsidP="005F7E3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r w:rsidRPr="00967B4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МО "Приморско-</w:t>
      </w:r>
      <w:proofErr w:type="spellStart"/>
      <w:r w:rsidRPr="00967B4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Куйский</w:t>
      </w:r>
      <w:proofErr w:type="spellEnd"/>
      <w:r w:rsidRPr="00967B4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967B4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>сельсовет" от 1 марта 2021 № 30 «Об утверждении Положение о порядке сообщения муниципальными служащими Администрации муниципального образования "Приморско-</w:t>
      </w:r>
      <w:proofErr w:type="spellStart"/>
      <w:r w:rsidRPr="00967B4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Куйский</w:t>
      </w:r>
      <w:proofErr w:type="spellEnd"/>
      <w:r w:rsidRPr="00967B4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сельсовет" Ненецкого автономного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интересов" (далее – Положение) </w:t>
      </w:r>
      <w:r w:rsidRPr="00967B4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3878361A" w14:textId="77777777" w:rsidR="005F7E31" w:rsidRPr="00967B46" w:rsidRDefault="005F7E31" w:rsidP="005F7E31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слова «муниципальное(-ого) образование(-я)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округа» в тексте заменить на слова «Сельское(-ого) поселение(-я)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округа»;</w:t>
      </w:r>
    </w:p>
    <w:p w14:paraId="76C05D22" w14:textId="77777777" w:rsidR="005F7E31" w:rsidRPr="00967B46" w:rsidRDefault="005F7E31" w:rsidP="005F7E31">
      <w:pPr>
        <w:pStyle w:val="ConsPlusNormal"/>
        <w:numPr>
          <w:ilvl w:val="1"/>
          <w:numId w:val="2"/>
        </w:numPr>
        <w:ind w:hanging="191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пункт 2.9 Положения изложить в следующей редакции:</w:t>
      </w:r>
    </w:p>
    <w:p w14:paraId="4CC1CB73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«2.9. Уведомления рассматривает лично глава администрации Сельского поселения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округа.</w:t>
      </w:r>
    </w:p>
    <w:p w14:paraId="41A6DC69" w14:textId="77777777" w:rsidR="005F7E31" w:rsidRPr="00967B46" w:rsidRDefault="005F7E31" w:rsidP="005F7E31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 xml:space="preserve">дополнить пунктами 2.10 – 2.20 следующего содержания: </w:t>
      </w:r>
    </w:p>
    <w:p w14:paraId="3962759F" w14:textId="77777777" w:rsidR="005F7E31" w:rsidRPr="00967B46" w:rsidRDefault="005F7E31" w:rsidP="005F7E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«2.10. Уведомления муниципальных служащих могут быть направлены по поручению главы администрации Сельского поселения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в комиссию по соблюдению требований к служебному поведению муниципальных служащих администрации Сельского поселения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и урегулированию конфликта интересов (далее - комиссия).</w:t>
      </w:r>
    </w:p>
    <w:p w14:paraId="11472790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2.11. Предварительно уведомления по поручению главы администрации рассматривает уполномоченный сотрудник администрации.</w:t>
      </w:r>
    </w:p>
    <w:p w14:paraId="71C567C5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ab/>
        <w:t>В ходе предварительного рассмотрения уведомлений должностные лица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3D2AF411" w14:textId="77777777" w:rsidR="005F7E31" w:rsidRPr="00967B46" w:rsidRDefault="005F7E31" w:rsidP="005F7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уведомлений сотрудником администрации сельского поселения готовится мотивированное заключение (далее - заключение) на каждое из них.</w:t>
      </w:r>
    </w:p>
    <w:p w14:paraId="33E201A0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2.12. Заключение должно содержать:</w:t>
      </w:r>
    </w:p>
    <w:p w14:paraId="00651B9D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1) Информацию, изложенную в уведомлении.</w:t>
      </w:r>
    </w:p>
    <w:p w14:paraId="41E10A43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2) Информацию, полученную от лица, направившего уведомление, государственных органов, органов местного самоуправления и заинтересованных организаций (при ее наличии).</w:t>
      </w:r>
    </w:p>
    <w:p w14:paraId="715376F8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3) Мотивированный вывод по результатам предварительного рассмотрения уведомления.</w:t>
      </w:r>
    </w:p>
    <w:p w14:paraId="2A07ED06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2.13. 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в течение 7 рабочих дней со дня поступления уведомлений. </w:t>
      </w:r>
    </w:p>
    <w:p w14:paraId="0D1CCC6F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</w:t>
      </w:r>
      <w:hyperlink w:anchor="P45">
        <w:r w:rsidRPr="00967B46">
          <w:rPr>
            <w:rFonts w:ascii="Times New Roman" w:hAnsi="Times New Roman" w:cs="Times New Roman"/>
            <w:sz w:val="26"/>
            <w:szCs w:val="26"/>
          </w:rPr>
          <w:t xml:space="preserve">абзаце втором пункта </w:t>
        </w:r>
      </w:hyperlink>
      <w:r w:rsidRPr="00967B46">
        <w:rPr>
          <w:rFonts w:ascii="Times New Roman" w:hAnsi="Times New Roman" w:cs="Times New Roman"/>
          <w:sz w:val="26"/>
          <w:szCs w:val="26"/>
        </w:rPr>
        <w:t xml:space="preserve">2.11 настоящего Положения, уведомления,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</w:t>
      </w:r>
      <w:r w:rsidRPr="00967B46">
        <w:rPr>
          <w:rFonts w:ascii="Times New Roman" w:hAnsi="Times New Roman" w:cs="Times New Roman"/>
          <w:sz w:val="26"/>
          <w:szCs w:val="26"/>
        </w:rPr>
        <w:lastRenderedPageBreak/>
        <w:t>30 дней.</w:t>
      </w:r>
    </w:p>
    <w:p w14:paraId="24DB7C38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2.14. По результатам рассмотрения материалов, указанных в пункте 2.13 настоящего Положения, главой администрации Сельского поселения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в течение 10 рабочих дней со дня их получения принимается одно из следующих решений:</w:t>
      </w:r>
    </w:p>
    <w:p w14:paraId="1339252C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2.14.1. Признать, что при исполнении должностных обязанностей лицом, направившим уведомление, конфликт интересов отсутствует.</w:t>
      </w:r>
    </w:p>
    <w:p w14:paraId="1253BEA3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2.14.2.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14:paraId="31C528CA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2.14.3.     Признать, что лицом, направившим уведомление, не соблюдались требования об урегулировании конфликта интересов.</w:t>
      </w:r>
    </w:p>
    <w:p w14:paraId="73BAA259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2.15. Решение оформляется путем проставления соответствующей резолюции на уведомлении.</w:t>
      </w:r>
    </w:p>
    <w:p w14:paraId="59F32FC9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2.16. В случае принятия решения, предусмотренного подпунктом 2.14.2 пункта 2.14 настоящего Положения, в соответствии с законодательством Российской Федерации, Ненецкого автономного округа глава администрации Сельского поселения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617D0ACF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2.17. В случае принятия решения, предусмотренного подпунктом 2.14.3 пункта 2.14 настоящего Положения, глава администрации Сельского поселения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рассматривает вопрос о применении к муниципальному служащему взыскания в порядке, установленном законодательством Российской Федерации.</w:t>
      </w:r>
    </w:p>
    <w:p w14:paraId="15148A68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2.18. Копия уведомления с резолюцией главы администрации Сельского поселения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не позднее 3 рабочих дней со дня принятия решения выдается муниципальному служащему на руки под подпись в журнале либо направляется по почте с уведомлением о получении.</w:t>
      </w:r>
    </w:p>
    <w:p w14:paraId="500E7E23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2.19.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«Приморско-</w:t>
      </w:r>
      <w:proofErr w:type="spellStart"/>
      <w:r w:rsidRPr="00967B46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967B46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и урегулированию конфликта интересов.</w:t>
      </w:r>
    </w:p>
    <w:p w14:paraId="5709F40F" w14:textId="77777777" w:rsidR="005F7E31" w:rsidRPr="00967B46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>2.20. Уведомление, заключение и другие материалы, связанные с рассмотрением уведомления (при их наличии), приобщаются к личному делу муниципального служащего.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8D56E92" w14:textId="5F927D35" w:rsidR="005F7E31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67B46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 (обнародования). </w:t>
      </w:r>
    </w:p>
    <w:p w14:paraId="7FA7D95D" w14:textId="77777777" w:rsidR="005F7E31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237348" w14:textId="77777777" w:rsidR="005F7E31" w:rsidRDefault="005F7E31" w:rsidP="005F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FF9587" w14:textId="77777777" w:rsidR="005F7E31" w:rsidRPr="00967B46" w:rsidRDefault="005F7E31" w:rsidP="005F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F7E31" w:rsidRPr="00967B46" w14:paraId="4ED19599" w14:textId="77777777" w:rsidTr="00881D9B">
        <w:tc>
          <w:tcPr>
            <w:tcW w:w="3300" w:type="pct"/>
            <w:shd w:val="clear" w:color="auto" w:fill="FFFFFF"/>
            <w:vAlign w:val="bottom"/>
          </w:tcPr>
          <w:p w14:paraId="2E18489E" w14:textId="77777777" w:rsidR="005F7E31" w:rsidRPr="00967B46" w:rsidRDefault="005F7E31" w:rsidP="00881D9B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 w:rsidRPr="00967B46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Глава Сельского поселения</w:t>
            </w:r>
            <w:r w:rsidRPr="00967B46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br/>
              <w:t>«Приморско-</w:t>
            </w:r>
            <w:proofErr w:type="spellStart"/>
            <w:r w:rsidRPr="00967B46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Куйский</w:t>
            </w:r>
            <w:proofErr w:type="spellEnd"/>
            <w:r w:rsidRPr="00967B46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 xml:space="preserve"> сельсовет» ЗР НАО</w:t>
            </w:r>
          </w:p>
        </w:tc>
        <w:tc>
          <w:tcPr>
            <w:tcW w:w="1650" w:type="pct"/>
            <w:shd w:val="clear" w:color="auto" w:fill="FFFFFF"/>
            <w:vAlign w:val="bottom"/>
          </w:tcPr>
          <w:p w14:paraId="74A69084" w14:textId="77777777" w:rsidR="005F7E31" w:rsidRDefault="005F7E31" w:rsidP="008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 w:rsidRPr="00967B46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 xml:space="preserve">                          </w:t>
            </w:r>
          </w:p>
          <w:p w14:paraId="3502FDDB" w14:textId="77777777" w:rsidR="005F7E31" w:rsidRPr="00967B46" w:rsidRDefault="005F7E31" w:rsidP="00881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 xml:space="preserve">                       </w:t>
            </w:r>
            <w:r w:rsidRPr="00967B46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Л.М. Чупров</w:t>
            </w:r>
          </w:p>
        </w:tc>
      </w:tr>
    </w:tbl>
    <w:p w14:paraId="5964DCA8" w14:textId="77777777" w:rsidR="005F7E31" w:rsidRPr="00967B46" w:rsidRDefault="005F7E31" w:rsidP="005F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47FE09" w14:textId="77777777" w:rsidR="00DD1CC9" w:rsidRDefault="00DD1CC9" w:rsidP="00DD1CC9">
      <w:pPr>
        <w:jc w:val="center"/>
        <w:rPr>
          <w:b/>
          <w:bCs/>
        </w:rPr>
      </w:pPr>
    </w:p>
    <w:p w14:paraId="21E982ED" w14:textId="77777777" w:rsidR="00DD1CC9" w:rsidRPr="00BC734C" w:rsidRDefault="00DD1CC9" w:rsidP="00DD1CC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84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C734C" w:rsidRPr="00D66777" w14:paraId="55D3E359" w14:textId="77777777" w:rsidTr="00BC734C">
        <w:trPr>
          <w:trHeight w:val="1145"/>
        </w:trPr>
        <w:tc>
          <w:tcPr>
            <w:tcW w:w="9351" w:type="dxa"/>
            <w:shd w:val="clear" w:color="auto" w:fill="auto"/>
          </w:tcPr>
          <w:p w14:paraId="0C2DD869" w14:textId="2B80341E" w:rsidR="00BC734C" w:rsidRPr="00D66777" w:rsidRDefault="00BC734C" w:rsidP="00BC734C">
            <w:pPr>
              <w:suppressAutoHyphens/>
              <w:jc w:val="both"/>
              <w:rPr>
                <w:kern w:val="2"/>
              </w:rPr>
            </w:pP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Информационный бюллетень № </w:t>
            </w:r>
            <w:r w:rsidR="00FE0A1F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7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(8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6</w:t>
            </w:r>
            <w:r w:rsidR="00FE0A1F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8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) от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FE0A1F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февраля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202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4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</w:t>
            </w:r>
            <w:r w:rsidRPr="00D66777"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</w:rPr>
              <w:t>.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 Издатель: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и Совет депутатов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поселок Красное.   Редактор: 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Тайбарей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Г.М.  Тираж 30 экз. Бесплатно. Отпечатан на принтере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</w:t>
            </w:r>
          </w:p>
        </w:tc>
      </w:tr>
    </w:tbl>
    <w:p w14:paraId="165087E8" w14:textId="77777777" w:rsidR="00DD1CC9" w:rsidRDefault="00DD1CC9" w:rsidP="00DD1CC9">
      <w:pPr>
        <w:rPr>
          <w:b/>
          <w:bCs/>
        </w:rPr>
      </w:pPr>
    </w:p>
    <w:p w14:paraId="2A7A7F89" w14:textId="77777777" w:rsidR="00DD1CC9" w:rsidRDefault="00DD1CC9" w:rsidP="00DD1CC9">
      <w:pPr>
        <w:rPr>
          <w:b/>
          <w:bCs/>
        </w:rPr>
      </w:pPr>
    </w:p>
    <w:p w14:paraId="387B83B6" w14:textId="77777777" w:rsidR="00DD1CC9" w:rsidRDefault="00DD1CC9" w:rsidP="00DD1CC9">
      <w:pPr>
        <w:rPr>
          <w:b/>
          <w:bCs/>
        </w:rPr>
      </w:pPr>
    </w:p>
    <w:p w14:paraId="7578A7E5" w14:textId="77777777" w:rsidR="00DD1CC9" w:rsidRDefault="00DD1CC9" w:rsidP="00DD1CC9">
      <w:pPr>
        <w:rPr>
          <w:b/>
          <w:bCs/>
        </w:rPr>
      </w:pPr>
    </w:p>
    <w:p w14:paraId="30CDE0AC" w14:textId="77777777" w:rsidR="00DD1CC9" w:rsidRDefault="00DD1CC9" w:rsidP="00DD1CC9">
      <w:pPr>
        <w:rPr>
          <w:b/>
          <w:bCs/>
        </w:rPr>
      </w:pPr>
    </w:p>
    <w:p w14:paraId="6530F049" w14:textId="77777777" w:rsidR="00DD1CC9" w:rsidRDefault="00DD1CC9" w:rsidP="00DD1CC9">
      <w:pPr>
        <w:rPr>
          <w:b/>
          <w:bCs/>
        </w:rPr>
      </w:pPr>
    </w:p>
    <w:p w14:paraId="217F1D81" w14:textId="77777777" w:rsidR="00DD1CC9" w:rsidRDefault="00DD1CC9" w:rsidP="00DD1CC9">
      <w:pPr>
        <w:rPr>
          <w:b/>
          <w:bCs/>
        </w:rPr>
      </w:pPr>
    </w:p>
    <w:p w14:paraId="249B9071" w14:textId="77777777" w:rsidR="00DD1CC9" w:rsidRDefault="00DD1CC9" w:rsidP="00DD1CC9">
      <w:pPr>
        <w:rPr>
          <w:b/>
          <w:bCs/>
        </w:rPr>
      </w:pPr>
    </w:p>
    <w:p w14:paraId="7F0109D3" w14:textId="77777777" w:rsidR="00DD1CC9" w:rsidRDefault="00DD1CC9" w:rsidP="00DD1CC9">
      <w:pPr>
        <w:rPr>
          <w:b/>
          <w:bCs/>
        </w:rPr>
      </w:pPr>
    </w:p>
    <w:p w14:paraId="69BAAD8F" w14:textId="77777777" w:rsidR="00DD1CC9" w:rsidRDefault="00DD1CC9" w:rsidP="00DD1CC9">
      <w:pPr>
        <w:rPr>
          <w:b/>
          <w:bCs/>
        </w:rPr>
      </w:pPr>
    </w:p>
    <w:p w14:paraId="544288E5" w14:textId="77777777" w:rsidR="00186356" w:rsidRDefault="00186356" w:rsidP="00DD1CC9">
      <w:pPr>
        <w:rPr>
          <w:b/>
          <w:bCs/>
        </w:rPr>
      </w:pPr>
    </w:p>
    <w:p w14:paraId="349EED4A" w14:textId="287D46BF" w:rsidR="00DD1CC9" w:rsidRPr="002903D2" w:rsidRDefault="00DD1CC9" w:rsidP="00DD1C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0E1D4A6" w14:textId="7DD82E44" w:rsidR="00A747B1" w:rsidRPr="009C5AF2" w:rsidRDefault="00DD1CC9" w:rsidP="009C5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sectPr w:rsidR="00A747B1" w:rsidRPr="009C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6E4"/>
    <w:multiLevelType w:val="multilevel"/>
    <w:tmpl w:val="3B28E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1" w15:restartNumberingAfterBreak="0">
    <w:nsid w:val="3DAF126C"/>
    <w:multiLevelType w:val="multilevel"/>
    <w:tmpl w:val="CBB6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68B7728B"/>
    <w:multiLevelType w:val="multilevel"/>
    <w:tmpl w:val="3C8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2020353675">
    <w:abstractNumId w:val="0"/>
  </w:num>
  <w:num w:numId="2" w16cid:durableId="1525098270">
    <w:abstractNumId w:val="2"/>
  </w:num>
  <w:num w:numId="3" w16cid:durableId="202023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B1"/>
    <w:rsid w:val="00186356"/>
    <w:rsid w:val="004C5D6D"/>
    <w:rsid w:val="005F7E31"/>
    <w:rsid w:val="00685016"/>
    <w:rsid w:val="009C5AF2"/>
    <w:rsid w:val="00A747B1"/>
    <w:rsid w:val="00BC734C"/>
    <w:rsid w:val="00C47E52"/>
    <w:rsid w:val="00DD1CC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B2A"/>
  <w15:chartTrackingRefBased/>
  <w15:docId w15:val="{035FF592-09BF-4E82-987E-F3EACE3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D"/>
    <w:rPr>
      <w:color w:val="0563C1" w:themeColor="hyperlink"/>
      <w:u w:val="single"/>
    </w:rPr>
  </w:style>
  <w:style w:type="paragraph" w:customStyle="1" w:styleId="ConsPlusNormal">
    <w:name w:val="ConsPlusNormal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F7E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0A8A9E6AC6AFD8C3EAE583115A431587FDF8D4202B6A3C9F016C607EC15B2B7D5D4EFABF8C8513A59DD505BvEo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25</cp:revision>
  <dcterms:created xsi:type="dcterms:W3CDTF">2024-02-02T08:15:00Z</dcterms:created>
  <dcterms:modified xsi:type="dcterms:W3CDTF">2024-02-16T08:24:00Z</dcterms:modified>
</cp:coreProperties>
</file>