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  <w:t>СОВЕТ ДЕПУТАТОВ  МУНИЦИПАЛЬНОГО ОБРАЗОВАНИЯ  </w:t>
      </w:r>
      <w:r>
        <w:rPr>
          <w:rFonts w:ascii="Arial" w:hAnsi="Arial" w:cs="Arial"/>
          <w:color w:val="000000"/>
          <w:sz w:val="16"/>
          <w:szCs w:val="16"/>
        </w:rPr>
        <w:br/>
        <w:t>«ПРИМОРСКО-КУЙСКИЙ СЕЛЬСОВЕТ»  НЕНЕЦКОГО АВТОНОМНОГО ОКРУГА</w:t>
      </w:r>
      <w:r>
        <w:rPr>
          <w:rFonts w:ascii="Arial" w:hAnsi="Arial" w:cs="Arial"/>
          <w:color w:val="000000"/>
          <w:sz w:val="16"/>
          <w:szCs w:val="16"/>
        </w:rPr>
        <w:br/>
        <w:t> </w:t>
      </w:r>
      <w:r>
        <w:rPr>
          <w:rFonts w:ascii="Arial" w:hAnsi="Arial" w:cs="Arial"/>
          <w:color w:val="000000"/>
          <w:sz w:val="16"/>
          <w:szCs w:val="16"/>
        </w:rPr>
        <w:br/>
        <w:t>43-е  заседание   4-го созыва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РЕШЕНИЕ</w:t>
      </w:r>
      <w:r>
        <w:rPr>
          <w:rFonts w:ascii="Arial" w:hAnsi="Arial" w:cs="Arial"/>
          <w:color w:val="000000"/>
          <w:sz w:val="16"/>
          <w:szCs w:val="16"/>
        </w:rPr>
        <w:br/>
        <w:t>от 04 февраля  2013 года  № 279</w:t>
      </w:r>
      <w:proofErr w:type="gramStart"/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О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ПРОЕКТЕ  РЕШЕНИЯ «О ВНЕСЕНИИ ИЗМЕНЕНИЙ И ДОПОЛНЕНИЙ</w:t>
      </w:r>
      <w:r>
        <w:rPr>
          <w:rFonts w:ascii="Arial" w:hAnsi="Arial" w:cs="Arial"/>
          <w:color w:val="000000"/>
          <w:sz w:val="16"/>
          <w:szCs w:val="16"/>
        </w:rPr>
        <w:br/>
        <w:t> В УСТАВ МУНИЦИПАЛЬНОГО ОБРАЗОВАНИЯ</w:t>
      </w:r>
      <w:r>
        <w:rPr>
          <w:rFonts w:ascii="Arial" w:hAnsi="Arial" w:cs="Arial"/>
          <w:color w:val="000000"/>
          <w:sz w:val="16"/>
          <w:szCs w:val="16"/>
        </w:rPr>
        <w:br/>
        <w:t>«ПРИМОРСКО-КУЙСКИЙ СЕЛЬСОВЕТ»  НЕНЕЦКОГО АВТОНОМНОГО ОКРУГА»  </w:t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 В целях приведения Устава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 в соответствие с федеральным законодательством Совет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РЕШИЛ:</w:t>
      </w:r>
      <w:r>
        <w:rPr>
          <w:rFonts w:ascii="Arial" w:hAnsi="Arial" w:cs="Arial"/>
          <w:color w:val="000000"/>
          <w:sz w:val="16"/>
          <w:szCs w:val="16"/>
        </w:rPr>
        <w:br/>
        <w:t>    </w:t>
      </w:r>
      <w:r>
        <w:rPr>
          <w:rFonts w:ascii="Arial" w:hAnsi="Arial" w:cs="Arial"/>
          <w:color w:val="000000"/>
          <w:sz w:val="16"/>
          <w:szCs w:val="16"/>
        </w:rPr>
        <w:br/>
        <w:t>    1. Одобрить прилагаемый проект Решения «О внесении изменений и дополнений в Устав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  Ненецкого автономного округа».</w:t>
      </w:r>
      <w:r>
        <w:rPr>
          <w:rFonts w:ascii="Arial" w:hAnsi="Arial" w:cs="Arial"/>
          <w:color w:val="000000"/>
          <w:sz w:val="16"/>
          <w:szCs w:val="16"/>
        </w:rPr>
        <w:br/>
        <w:t>    2. Опубликовать проект Решения «О внесении изменений и дополнений в Устав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 в информационном бюллетене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  для его обсуждения.</w:t>
      </w:r>
      <w:r>
        <w:rPr>
          <w:rFonts w:ascii="Arial" w:hAnsi="Arial" w:cs="Arial"/>
          <w:color w:val="000000"/>
          <w:sz w:val="16"/>
          <w:szCs w:val="16"/>
        </w:rPr>
        <w:br/>
        <w:t>    3. Установить следующий порядок учета предложений по проекту указанного правового акта:</w:t>
      </w:r>
      <w:r>
        <w:rPr>
          <w:rFonts w:ascii="Arial" w:hAnsi="Arial" w:cs="Arial"/>
          <w:color w:val="000000"/>
          <w:sz w:val="16"/>
          <w:szCs w:val="16"/>
        </w:rPr>
        <w:br/>
        <w:t>    3.1. Граждане и юридические лица вправе вносить в Совет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предложение по проекту Решения «О внесении изменений и дополнений в Устав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округа»  в течение 30 дней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с даты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его опубликования. Предложения представляются в письменном виде в двух экземплярах, один из которых регистрируется как входящая корреспонденция  Совета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НАО, второй с отметкой о дате поступления возвращается лицу, внесшему предложения.</w:t>
      </w:r>
      <w:r>
        <w:rPr>
          <w:rFonts w:ascii="Arial" w:hAnsi="Arial" w:cs="Arial"/>
          <w:color w:val="000000"/>
          <w:sz w:val="16"/>
          <w:szCs w:val="16"/>
        </w:rPr>
        <w:br/>
        <w:t>3.2. Учет предложений по проекту указанного правового акта ведется председателем Совета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по мере их поступления.</w:t>
      </w:r>
      <w:r>
        <w:rPr>
          <w:rFonts w:ascii="Arial" w:hAnsi="Arial" w:cs="Arial"/>
          <w:color w:val="000000"/>
          <w:sz w:val="16"/>
          <w:szCs w:val="16"/>
        </w:rPr>
        <w:br/>
        <w:t>4. Установить следующий порядок участия граждан в обсуждении проекта указанного муниципального правового акта:</w:t>
      </w:r>
      <w:r>
        <w:rPr>
          <w:rFonts w:ascii="Arial" w:hAnsi="Arial" w:cs="Arial"/>
          <w:color w:val="000000"/>
          <w:sz w:val="16"/>
          <w:szCs w:val="16"/>
        </w:rPr>
        <w:br/>
        <w:t xml:space="preserve">4.1.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Провести публичные слушания по обсуждению проекта Решения «О внесении изменений и дополнений в Устав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округа»  с участием жителей муниципального образования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 в порядке и сроки, установленные федеральным законодательством и Положением от 27.01.2006 № 64 «О порядке организации и проведения публичных слушаний в муниципальном образовании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</w:t>
      </w:r>
      <w:proofErr w:type="gramEnd"/>
      <w:r>
        <w:rPr>
          <w:rFonts w:ascii="Arial" w:hAnsi="Arial" w:cs="Arial"/>
          <w:color w:val="000000"/>
          <w:sz w:val="16"/>
          <w:szCs w:val="16"/>
        </w:rPr>
        <w:t>».</w:t>
      </w:r>
      <w:r>
        <w:rPr>
          <w:rFonts w:ascii="Arial" w:hAnsi="Arial" w:cs="Arial"/>
          <w:color w:val="000000"/>
          <w:sz w:val="16"/>
          <w:szCs w:val="16"/>
        </w:rPr>
        <w:br/>
        <w:t xml:space="preserve">4.2. Публичные слушания провести в актовом зале Дома культуры поселка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Красное</w:t>
      </w:r>
      <w:proofErr w:type="gram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5. Настоящее решение вступает в силу после  его официального опубликования (обнародования).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Председатель  Совета депутатов            Глава МО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  НАО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                      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                  </w:t>
      </w:r>
      <w:r>
        <w:rPr>
          <w:rFonts w:ascii="Arial" w:hAnsi="Arial" w:cs="Arial"/>
          <w:color w:val="000000"/>
          <w:sz w:val="16"/>
          <w:szCs w:val="16"/>
        </w:rPr>
        <w:br/>
        <w:t xml:space="preserve">Л.М. Чупров                                                                         В.А.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Таратин</w:t>
      </w:r>
      <w:proofErr w:type="spellEnd"/>
      <w:r>
        <w:rPr>
          <w:rFonts w:ascii="Arial" w:hAnsi="Arial" w:cs="Arial"/>
          <w:color w:val="000000"/>
          <w:sz w:val="16"/>
          <w:szCs w:val="16"/>
        </w:rPr>
        <w:br/>
        <w:t>      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  <w:t>ПРОЕКТ</w:t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СОВЕТ ДЕПУТАТОВ  МУНИЦИПАЛЬНОГО ОБРАЗОВАНИЯ  </w:t>
      </w:r>
      <w:r>
        <w:rPr>
          <w:rFonts w:ascii="Arial" w:hAnsi="Arial" w:cs="Arial"/>
          <w:color w:val="000000"/>
          <w:sz w:val="16"/>
          <w:szCs w:val="16"/>
        </w:rPr>
        <w:br/>
        <w:t>«ПРИМОРСКО-КУЙСКИЙ СЕЛЬСОВЕТ»  НЕНЕЦКОГО АВТОНОМНОГО ОКРУГА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 ______ заседание   4-го созыва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РЕШЕНИЕ</w:t>
      </w:r>
      <w:r>
        <w:rPr>
          <w:rFonts w:ascii="Arial" w:hAnsi="Arial" w:cs="Arial"/>
          <w:color w:val="000000"/>
          <w:sz w:val="16"/>
          <w:szCs w:val="16"/>
        </w:rPr>
        <w:br/>
        <w:t>от  ______2013 года</w:t>
      </w:r>
      <w:proofErr w:type="gramStart"/>
      <w:r>
        <w:rPr>
          <w:rFonts w:ascii="Arial" w:hAnsi="Arial" w:cs="Arial"/>
          <w:color w:val="000000"/>
          <w:sz w:val="16"/>
          <w:szCs w:val="16"/>
        </w:rPr>
        <w:t xml:space="preserve"> № __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О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ВНЕСЕНИИ ИЗМЕНЕНИЙ И ДОПОЛНЕНИЙ В УСТАВ МУНИЦИПАЛЬНОГО ОБРАЗОВАНИЯ «ПРИМОРСКО-КУЙСКИЙ  СЕЛЬСОВЕТ»  </w:t>
      </w:r>
      <w:r>
        <w:rPr>
          <w:rFonts w:ascii="Arial" w:hAnsi="Arial" w:cs="Arial"/>
          <w:color w:val="000000"/>
          <w:sz w:val="16"/>
          <w:szCs w:val="16"/>
        </w:rPr>
        <w:br/>
        <w:t>НЕНЕЦКОГО АВТОНОМНОГО ОКРУГА</w:t>
      </w:r>
      <w:r>
        <w:rPr>
          <w:rFonts w:ascii="Arial" w:hAnsi="Arial" w:cs="Arial"/>
          <w:color w:val="000000"/>
          <w:sz w:val="16"/>
          <w:szCs w:val="16"/>
        </w:rPr>
        <w:br/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both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Руководствуясь Решением Совета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от __.02.2013 №  ___ «О проекте Решения «О внесении изменений и дополнений в Устав муниципального образования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муниципального образования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округа», в целях приведения Устава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автономного округа в соответствие с федеральным законодательством, Совет депутатов МО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РЕШИЛ: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    1. Внести прилагаемые изменения и дополнения в Устав муниципального образования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    2. Принятые изменения и дополнения подлежат государственной регистрации в установленном законом порядке.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     3. Настоящее решение вступает в силу после его официального опубликования (обнародования).</w:t>
      </w:r>
      <w:r>
        <w:rPr>
          <w:rFonts w:ascii="Arial" w:hAnsi="Arial" w:cs="Arial"/>
          <w:color w:val="000000"/>
          <w:sz w:val="16"/>
          <w:szCs w:val="16"/>
        </w:rPr>
        <w:br/>
        <w:t>Председатель  Совета депутатов            Глава МО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  НАО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                      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                 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Л.М. Чупров                                                                         В.А.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Таратин</w:t>
      </w:r>
      <w:proofErr w:type="spellEnd"/>
      <w:r>
        <w:rPr>
          <w:rFonts w:ascii="Arial" w:hAnsi="Arial" w:cs="Arial"/>
          <w:color w:val="000000"/>
          <w:sz w:val="16"/>
          <w:szCs w:val="16"/>
        </w:rPr>
        <w:br/>
        <w:t>                        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ПРИЛОЖЕНИЕ</w:t>
      </w:r>
      <w:r>
        <w:rPr>
          <w:rFonts w:ascii="Arial" w:hAnsi="Arial" w:cs="Arial"/>
          <w:color w:val="000000"/>
          <w:sz w:val="16"/>
          <w:szCs w:val="16"/>
        </w:rPr>
        <w:br/>
        <w:t>к Решению Совета депутатов</w:t>
      </w:r>
      <w:r>
        <w:rPr>
          <w:rFonts w:ascii="Arial" w:hAnsi="Arial" w:cs="Arial"/>
          <w:color w:val="000000"/>
          <w:sz w:val="16"/>
          <w:szCs w:val="16"/>
        </w:rPr>
        <w:br/>
        <w:t>муниципального образования</w:t>
      </w:r>
      <w:r>
        <w:rPr>
          <w:rFonts w:ascii="Arial" w:hAnsi="Arial" w:cs="Arial"/>
          <w:color w:val="000000"/>
          <w:sz w:val="16"/>
          <w:szCs w:val="16"/>
        </w:rPr>
        <w:br/>
        <w:t>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</w:t>
      </w:r>
      <w:r>
        <w:rPr>
          <w:rFonts w:ascii="Arial" w:hAnsi="Arial" w:cs="Arial"/>
          <w:color w:val="000000"/>
          <w:sz w:val="16"/>
          <w:szCs w:val="16"/>
        </w:rPr>
        <w:br/>
        <w:t>Ненецкого автономного округа</w:t>
      </w:r>
      <w:r>
        <w:rPr>
          <w:rFonts w:ascii="Arial" w:hAnsi="Arial" w:cs="Arial"/>
          <w:color w:val="000000"/>
          <w:sz w:val="16"/>
          <w:szCs w:val="16"/>
        </w:rPr>
        <w:br/>
        <w:t>от ____2013 №  ___</w:t>
      </w:r>
      <w:r>
        <w:rPr>
          <w:rFonts w:ascii="Arial" w:hAnsi="Arial" w:cs="Arial"/>
          <w:color w:val="000000"/>
          <w:sz w:val="16"/>
          <w:szCs w:val="16"/>
        </w:rPr>
        <w:br/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ИЗМЕНЕНИЯ И ДОПОЛНЕНИЯ В УСТАВ</w:t>
      </w:r>
      <w:r>
        <w:rPr>
          <w:rFonts w:ascii="Arial" w:hAnsi="Arial" w:cs="Arial"/>
          <w:color w:val="000000"/>
          <w:sz w:val="16"/>
          <w:szCs w:val="16"/>
        </w:rPr>
        <w:br/>
        <w:t>МУНИЦИПАЛЬНОГО ОБРАЗОВАНИЯ «ПРИМОРСКО-КУЙСКИЙ СЕЛЬСОВЕТ»</w:t>
      </w:r>
      <w:r>
        <w:rPr>
          <w:rFonts w:ascii="Arial" w:hAnsi="Arial" w:cs="Arial"/>
          <w:color w:val="000000"/>
          <w:sz w:val="16"/>
          <w:szCs w:val="16"/>
        </w:rPr>
        <w:br/>
        <w:t> НЕНЕЦКОГО АВТОНОМНОГО ОКРУГА</w:t>
      </w:r>
    </w:p>
    <w:p w:rsidR="00E47AE4" w:rsidRDefault="00E47AE4" w:rsidP="00E47AE4">
      <w:pPr>
        <w:pStyle w:val="a3"/>
        <w:shd w:val="clear" w:color="auto" w:fill="FFFFFF"/>
        <w:spacing w:before="0" w:beforeAutospacing="0" w:after="88" w:afterAutospacing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1.    В части 2 статьи  7:</w:t>
      </w:r>
      <w:r>
        <w:rPr>
          <w:rFonts w:ascii="Arial" w:hAnsi="Arial" w:cs="Arial"/>
          <w:color w:val="000000"/>
          <w:sz w:val="16"/>
          <w:szCs w:val="16"/>
        </w:rPr>
        <w:br/>
        <w:t>1.1.    пункт  4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 xml:space="preserve">«4) организация в границах поселения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электро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>-, тепл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о-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газо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Федерации;».</w:t>
      </w:r>
      <w:r>
        <w:rPr>
          <w:rFonts w:ascii="Arial" w:hAnsi="Arial" w:cs="Arial"/>
          <w:color w:val="000000"/>
          <w:sz w:val="16"/>
          <w:szCs w:val="16"/>
        </w:rPr>
        <w:br/>
        <w:t>1.2.     пункт  6     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законодательством;»;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gramStart"/>
      <w:r>
        <w:rPr>
          <w:rFonts w:ascii="Arial" w:hAnsi="Arial" w:cs="Arial"/>
          <w:color w:val="000000"/>
          <w:sz w:val="16"/>
          <w:szCs w:val="16"/>
        </w:rPr>
        <w:t>1.3.    пункт  21     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контроля за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использованием земель поселения;».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2.    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Часть 1 статьи 7.1. дополнить пунктом 11 следующего содержания:</w:t>
      </w:r>
      <w:r>
        <w:rPr>
          <w:rFonts w:ascii="Arial" w:hAnsi="Arial" w:cs="Arial"/>
          <w:color w:val="000000"/>
          <w:sz w:val="16"/>
          <w:szCs w:val="16"/>
        </w:rPr>
        <w:br/>
        <w:t>«11)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Федерации.».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3.</w:t>
      </w:r>
      <w:proofErr w:type="gramEnd"/>
      <w:r>
        <w:rPr>
          <w:rFonts w:ascii="Arial" w:hAnsi="Arial" w:cs="Arial"/>
          <w:color w:val="000000"/>
          <w:sz w:val="16"/>
          <w:szCs w:val="16"/>
        </w:rPr>
        <w:t>    Статью 12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«Статья 12. Муниципальные выборы</w:t>
      </w:r>
      <w:r>
        <w:rPr>
          <w:rFonts w:ascii="Arial" w:hAnsi="Arial" w:cs="Arial"/>
          <w:color w:val="000000"/>
          <w:sz w:val="16"/>
          <w:szCs w:val="16"/>
        </w:rPr>
        <w:br/>
        <w:t>1. Муниципальные выборы проводятся в целях избрания депутатов Совета депутатов, главы муниципального образования на основе всеобщего равного и прямого избирательного права при тайном голосовании.</w:t>
      </w:r>
      <w:r>
        <w:rPr>
          <w:rFonts w:ascii="Arial" w:hAnsi="Arial" w:cs="Arial"/>
          <w:color w:val="000000"/>
          <w:sz w:val="16"/>
          <w:szCs w:val="16"/>
        </w:rPr>
        <w:br/>
        <w:t xml:space="preserve">2. Муниципальные выборы назначаются решением Совета  депутатов  не ранее чем за 90 дней и не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позднее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чем за 80 дней до дня голосования. В случаях, установленных федеральным законом, муниципальные выборы назначаются избирательной комиссией муниципального образования или судом.</w:t>
      </w:r>
      <w:r>
        <w:rPr>
          <w:rFonts w:ascii="Arial" w:hAnsi="Arial" w:cs="Arial"/>
          <w:color w:val="000000"/>
          <w:sz w:val="16"/>
          <w:szCs w:val="16"/>
        </w:rPr>
        <w:br/>
        <w:t>3. Итоги муниципальных выборов подлежат официальному опубликованию (обнародованию).».</w:t>
      </w:r>
      <w:r>
        <w:rPr>
          <w:rFonts w:ascii="Arial" w:hAnsi="Arial" w:cs="Arial"/>
          <w:color w:val="000000"/>
          <w:sz w:val="16"/>
          <w:szCs w:val="16"/>
        </w:rPr>
        <w:br/>
        <w:t>  </w:t>
      </w:r>
      <w:r>
        <w:rPr>
          <w:rFonts w:ascii="Arial" w:hAnsi="Arial" w:cs="Arial"/>
          <w:color w:val="000000"/>
          <w:sz w:val="16"/>
          <w:szCs w:val="16"/>
        </w:rPr>
        <w:br/>
        <w:t>4.    Часть 2 статьи 23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«2. Совет депутатов состоит из депутатов, избираемых на основе всеобщего равного и прямого избирательного права при тайном голосовании в соответствии с федеральным и окружным законодательством.</w:t>
      </w:r>
      <w:r>
        <w:rPr>
          <w:rFonts w:ascii="Arial" w:hAnsi="Arial" w:cs="Arial"/>
          <w:color w:val="000000"/>
          <w:sz w:val="16"/>
          <w:szCs w:val="16"/>
        </w:rPr>
        <w:br/>
        <w:t>Депутаты Совета депутатов избираются по мажоритарной избирательной системе относительного большинства.</w:t>
      </w:r>
      <w:r>
        <w:rPr>
          <w:rFonts w:ascii="Arial" w:hAnsi="Arial" w:cs="Arial"/>
          <w:color w:val="000000"/>
          <w:sz w:val="16"/>
          <w:szCs w:val="16"/>
        </w:rPr>
        <w:br/>
        <w:t xml:space="preserve">Выборы депутатов Совета депутатов муниципального образования проводятся по одномандатным и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многомандатным</w:t>
      </w:r>
      <w:proofErr w:type="spellEnd"/>
      <w:r>
        <w:rPr>
          <w:rFonts w:ascii="Arial" w:hAnsi="Arial" w:cs="Arial"/>
          <w:color w:val="000000"/>
          <w:sz w:val="16"/>
          <w:szCs w:val="16"/>
        </w:rPr>
        <w:t>  избирательным округам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.».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gramEnd"/>
      <w:r>
        <w:rPr>
          <w:rFonts w:ascii="Arial" w:hAnsi="Arial" w:cs="Arial"/>
          <w:color w:val="000000"/>
          <w:sz w:val="16"/>
          <w:szCs w:val="16"/>
        </w:rPr>
        <w:t>5.    Часть 4 статьи 25  признать утратившей силу.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6.    Часть 1 статьи 35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«1. Полномочия Совета депутатов могут быть прекращены досрочно в порядке и по основаниям, которые предусмотрены статьей 73 Федерального закона от 06.10.2003 №131-ФЗ «Об общих принципах организации местного самоуправления в Российской Федерации». Полномочия Совета депутатов также прекращаются:</w:t>
      </w:r>
      <w:r>
        <w:rPr>
          <w:rFonts w:ascii="Arial" w:hAnsi="Arial" w:cs="Arial"/>
          <w:color w:val="000000"/>
          <w:sz w:val="16"/>
          <w:szCs w:val="16"/>
        </w:rPr>
        <w:br/>
        <w:t>1) в случае принятия Советом депутатов решения о самороспуске. При этом решение о самороспуске принимается в порядке не менее чем двумя третями голосов от установленного числа депутатов;</w:t>
      </w:r>
      <w:r>
        <w:rPr>
          <w:rFonts w:ascii="Arial" w:hAnsi="Arial" w:cs="Arial"/>
          <w:color w:val="000000"/>
          <w:sz w:val="16"/>
          <w:szCs w:val="16"/>
        </w:rPr>
        <w:br/>
        <w:t>2) в случае вступления в силу судебного решения о неправомочности данного состава депутатов Совета депутатов, в том числе в связи со сложением депутатами своих полномочий;</w:t>
      </w:r>
      <w:r>
        <w:rPr>
          <w:rFonts w:ascii="Arial" w:hAnsi="Arial" w:cs="Arial"/>
          <w:color w:val="000000"/>
          <w:sz w:val="16"/>
          <w:szCs w:val="16"/>
        </w:rPr>
        <w:br/>
        <w:t>3) в случае преобразования муниципального образования, осуществляемого в соответствии с федеральным законом, а также в случае упразднения муниципального образования.</w:t>
      </w:r>
      <w:r>
        <w:rPr>
          <w:rFonts w:ascii="Arial" w:hAnsi="Arial" w:cs="Arial"/>
          <w:color w:val="000000"/>
          <w:sz w:val="16"/>
          <w:szCs w:val="16"/>
        </w:rPr>
        <w:br/>
        <w:t>4) в случае утраты поселением статуса муниципального образования в связи с его объединением с городским округом;</w:t>
      </w:r>
      <w:r>
        <w:rPr>
          <w:rFonts w:ascii="Arial" w:hAnsi="Arial" w:cs="Arial"/>
          <w:color w:val="000000"/>
          <w:sz w:val="16"/>
          <w:szCs w:val="16"/>
        </w:rPr>
        <w:br/>
        <w:t>5) в случае увеличения численности избирателей муниципального образования более чем на 25 процентов, произошедшего вследствие изменения границ муниципального образования или объединения поселения с городским округом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.».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gramEnd"/>
      <w:r>
        <w:rPr>
          <w:rFonts w:ascii="Arial" w:hAnsi="Arial" w:cs="Arial"/>
          <w:color w:val="000000"/>
          <w:sz w:val="16"/>
          <w:szCs w:val="16"/>
        </w:rPr>
        <w:t>7.    Пункт  6  статьи 42.1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«6) ежегодный основной оплачиваемый отпуск, дополнительный оплачиваемый  отпуск за работу в районах Крайнего Севера в соответствии с  решением Совета депутатов, дополнительный оплачиваемый отпуск за ненормированный рабочий день продолжительностью 14 календарных дней;».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lastRenderedPageBreak/>
        <w:br/>
        <w:t>8.    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Пункт  4 части 1  статьи 56  изложить в следующей редакции:</w:t>
      </w:r>
      <w:r>
        <w:rPr>
          <w:rFonts w:ascii="Arial" w:hAnsi="Arial" w:cs="Arial"/>
          <w:color w:val="000000"/>
          <w:sz w:val="16"/>
          <w:szCs w:val="16"/>
        </w:rPr>
        <w:br/>
        <w:t>«4) жилищный фонд социального использования для обеспечения малоимущих граждан, проживающих в поселении и нуждающихся в жилых помещениях, жилыми помещениями на условиях договора социального найма, а также имущество, необходимое для содержания муниципального жилищного фонда;».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Председатель  Совета депутатов            Глава МО 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  НАО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                                           </w:t>
      </w:r>
      <w:r>
        <w:rPr>
          <w:rFonts w:ascii="Arial" w:hAnsi="Arial" w:cs="Arial"/>
          <w:color w:val="000000"/>
          <w:sz w:val="16"/>
          <w:szCs w:val="16"/>
        </w:rPr>
        <w:br/>
        <w:t>                  </w:t>
      </w:r>
      <w:r>
        <w:rPr>
          <w:rFonts w:ascii="Arial" w:hAnsi="Arial" w:cs="Arial"/>
          <w:color w:val="000000"/>
          <w:sz w:val="16"/>
          <w:szCs w:val="16"/>
        </w:rPr>
        <w:br/>
        <w:t>Л.М. Чупров                                                                         В.А.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Таратин</w:t>
      </w:r>
      <w:proofErr w:type="spellEnd"/>
    </w:p>
    <w:p w:rsidR="00423345" w:rsidRDefault="00423345"/>
    <w:sectPr w:rsidR="0042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E47AE4"/>
    <w:rsid w:val="00423345"/>
    <w:rsid w:val="00E4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1527</Words>
  <Characters>8704</Characters>
  <Application>Microsoft Office Word</Application>
  <DocSecurity>0</DocSecurity>
  <Lines>72</Lines>
  <Paragraphs>20</Paragraphs>
  <ScaleCrop>false</ScaleCrop>
  <Company>Microsoft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Novred22</dc:creator>
  <cp:keywords/>
  <dc:description/>
  <cp:lastModifiedBy>Novred22</cp:lastModifiedBy>
  <cp:revision>2</cp:revision>
  <dcterms:created xsi:type="dcterms:W3CDTF">2023-02-17T06:16:00Z</dcterms:created>
  <dcterms:modified xsi:type="dcterms:W3CDTF">2023-02-17T06:16:00Z</dcterms:modified>
</cp:coreProperties>
</file>